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42F" w:rsidRPr="00752067" w:rsidRDefault="00E7042F" w:rsidP="00E7042F">
      <w:pPr>
        <w:spacing w:after="0" w:line="408" w:lineRule="auto"/>
        <w:ind w:left="120"/>
        <w:jc w:val="center"/>
      </w:pPr>
      <w:bookmarkStart w:id="0" w:name="block-17016971"/>
      <w:r w:rsidRPr="00752067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E7042F" w:rsidRPr="00752067" w:rsidRDefault="00E7042F" w:rsidP="00E7042F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1" w:name="80962996-9eae-4b29-807c-6d440604dec5"/>
      <w:r w:rsidRPr="00752067">
        <w:rPr>
          <w:rFonts w:ascii="Times New Roman" w:hAnsi="Times New Roman"/>
          <w:b/>
          <w:color w:val="000000"/>
          <w:sz w:val="28"/>
        </w:rPr>
        <w:t>Министерство образования и науки Республики Татарстан</w:t>
      </w:r>
      <w:bookmarkEnd w:id="1"/>
      <w:r w:rsidRPr="00752067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E7042F" w:rsidRPr="00752067" w:rsidRDefault="00E7042F" w:rsidP="00E7042F">
      <w:pPr>
        <w:spacing w:after="0" w:line="408" w:lineRule="auto"/>
        <w:ind w:left="120"/>
        <w:jc w:val="center"/>
      </w:pPr>
      <w:r w:rsidRPr="00752067">
        <w:rPr>
          <w:rFonts w:ascii="Times New Roman" w:hAnsi="Times New Roman"/>
          <w:b/>
          <w:color w:val="000000"/>
          <w:sz w:val="28"/>
        </w:rPr>
        <w:t>‌</w:t>
      </w:r>
      <w:bookmarkStart w:id="2" w:name="a244f056-0231-4322-a014-8dcea54eab13"/>
      <w:r>
        <w:rPr>
          <w:rFonts w:ascii="Times New Roman" w:hAnsi="Times New Roman"/>
          <w:b/>
          <w:color w:val="000000"/>
          <w:sz w:val="28"/>
        </w:rPr>
        <w:t xml:space="preserve">Исполнительный комитет </w:t>
      </w:r>
      <w:proofErr w:type="spellStart"/>
      <w:r>
        <w:rPr>
          <w:rFonts w:ascii="Times New Roman" w:hAnsi="Times New Roman"/>
          <w:b/>
          <w:color w:val="000000"/>
          <w:sz w:val="28"/>
        </w:rPr>
        <w:t>Муслюмовского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 w:rsidRPr="00752067">
        <w:rPr>
          <w:rFonts w:ascii="Times New Roman" w:hAnsi="Times New Roman"/>
          <w:b/>
          <w:color w:val="000000"/>
          <w:sz w:val="28"/>
        </w:rPr>
        <w:t>муниципальн</w:t>
      </w:r>
      <w:r>
        <w:rPr>
          <w:rFonts w:ascii="Times New Roman" w:hAnsi="Times New Roman"/>
          <w:b/>
          <w:color w:val="000000"/>
          <w:sz w:val="28"/>
        </w:rPr>
        <w:t>ого</w:t>
      </w:r>
      <w:proofErr w:type="gramEnd"/>
      <w:r w:rsidRPr="00752067">
        <w:rPr>
          <w:rFonts w:ascii="Times New Roman" w:hAnsi="Times New Roman"/>
          <w:b/>
          <w:color w:val="000000"/>
          <w:sz w:val="28"/>
        </w:rPr>
        <w:t xml:space="preserve"> район</w:t>
      </w:r>
      <w:bookmarkEnd w:id="2"/>
      <w:r w:rsidRPr="00752067">
        <w:rPr>
          <w:rFonts w:ascii="Times New Roman" w:hAnsi="Times New Roman"/>
          <w:b/>
          <w:color w:val="000000"/>
          <w:sz w:val="28"/>
        </w:rPr>
        <w:t>‌</w:t>
      </w:r>
      <w:r w:rsidRPr="00752067"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000000"/>
          <w:sz w:val="28"/>
        </w:rPr>
        <w:t>а</w:t>
      </w:r>
    </w:p>
    <w:p w:rsidR="00E7042F" w:rsidRDefault="00E7042F" w:rsidP="00E7042F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Муниципальное бюджетное общеобразовательное учреждение</w:t>
      </w:r>
    </w:p>
    <w:p w:rsidR="00E7042F" w:rsidRPr="00752067" w:rsidRDefault="00E7042F" w:rsidP="00E7042F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 xml:space="preserve"> «</w:t>
      </w:r>
      <w:proofErr w:type="spellStart"/>
      <w:r w:rsidRPr="00752067">
        <w:rPr>
          <w:rFonts w:ascii="Times New Roman" w:hAnsi="Times New Roman"/>
          <w:b/>
          <w:color w:val="000000"/>
          <w:sz w:val="28"/>
        </w:rPr>
        <w:t>Тойгильдинская</w:t>
      </w:r>
      <w:proofErr w:type="spellEnd"/>
      <w:r w:rsidRPr="00752067">
        <w:rPr>
          <w:rFonts w:ascii="Times New Roman" w:hAnsi="Times New Roman"/>
          <w:b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основная общеобразовательная школа»</w:t>
      </w:r>
    </w:p>
    <w:p w:rsidR="002C76BE" w:rsidRPr="00E7042F" w:rsidRDefault="002C76BE" w:rsidP="002C76BE">
      <w:pPr>
        <w:spacing w:after="0"/>
        <w:ind w:left="120"/>
      </w:pPr>
    </w:p>
    <w:p w:rsidR="002C76BE" w:rsidRPr="00E7042F" w:rsidRDefault="002C76BE" w:rsidP="002C76BE">
      <w:pPr>
        <w:spacing w:after="0"/>
        <w:ind w:left="120"/>
      </w:pPr>
    </w:p>
    <w:p w:rsidR="002C76BE" w:rsidRPr="00E7042F" w:rsidRDefault="002C76BE" w:rsidP="002C76BE">
      <w:pPr>
        <w:spacing w:after="0"/>
        <w:ind w:left="120"/>
      </w:pPr>
    </w:p>
    <w:p w:rsidR="002C76BE" w:rsidRPr="00E7042F" w:rsidRDefault="002C76BE" w:rsidP="002C76B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C76BE" w:rsidRPr="00E2220E" w:rsidTr="00280807">
        <w:tc>
          <w:tcPr>
            <w:tcW w:w="3114" w:type="dxa"/>
          </w:tcPr>
          <w:p w:rsidR="002C76BE" w:rsidRPr="0040209D" w:rsidRDefault="002C76BE" w:rsidP="0028080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2C76BE" w:rsidRPr="008944ED" w:rsidRDefault="002C76BE" w:rsidP="002808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ШМО учителей начальных классов</w:t>
            </w:r>
          </w:p>
          <w:p w:rsidR="002C76BE" w:rsidRDefault="002C76BE" w:rsidP="0028080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C76BE" w:rsidRPr="008944ED" w:rsidRDefault="002C76BE" w:rsidP="0028080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Давлетова Г.М.</w:t>
            </w:r>
          </w:p>
          <w:p w:rsidR="00E7042F" w:rsidRDefault="002C76BE" w:rsidP="002808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2C76BE" w:rsidRDefault="002C76BE" w:rsidP="002808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8E7D5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C76BE" w:rsidRPr="0040209D" w:rsidRDefault="002C76BE" w:rsidP="0028080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C76BE" w:rsidRPr="0040209D" w:rsidRDefault="002C76BE" w:rsidP="002808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C76BE" w:rsidRPr="008944ED" w:rsidRDefault="002C76BE" w:rsidP="002808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 xml:space="preserve">Заместитель директора по 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BP</w:t>
            </w:r>
          </w:p>
          <w:p w:rsidR="002C76BE" w:rsidRDefault="002C76BE" w:rsidP="0028080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C76BE" w:rsidRPr="008944ED" w:rsidRDefault="002C76BE" w:rsidP="0028080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Ризатдинова А.М.</w:t>
            </w:r>
          </w:p>
          <w:p w:rsidR="002C76BE" w:rsidRDefault="002C76BE" w:rsidP="002808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   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E70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C76BE" w:rsidRPr="0040209D" w:rsidRDefault="002C76BE" w:rsidP="0028080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C76BE" w:rsidRDefault="002C76BE" w:rsidP="002808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2C76BE" w:rsidRPr="008944ED" w:rsidRDefault="002C76BE" w:rsidP="0028080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2C76BE" w:rsidRDefault="002C76BE" w:rsidP="0028080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C76BE" w:rsidRPr="008944ED" w:rsidRDefault="002C76BE" w:rsidP="0028080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Фархутдинов А.Р.</w:t>
            </w:r>
          </w:p>
          <w:p w:rsidR="00E7042F" w:rsidRDefault="002C76BE" w:rsidP="002808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Приказ №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43 </w:t>
            </w:r>
          </w:p>
          <w:p w:rsidR="002C76BE" w:rsidRDefault="002C76BE" w:rsidP="0028080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="00E7042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bookmarkStart w:id="3" w:name="_GoBack"/>
            <w:bookmarkEnd w:id="3"/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C76BE" w:rsidRPr="0040209D" w:rsidRDefault="002C76BE" w:rsidP="0028080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color w:val="000000"/>
          <w:sz w:val="28"/>
        </w:rPr>
        <w:t>‌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408" w:lineRule="auto"/>
        <w:ind w:left="120"/>
        <w:jc w:val="center"/>
      </w:pPr>
      <w:r w:rsidRPr="008A09E1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C76BE" w:rsidRPr="008A09E1" w:rsidRDefault="002C76BE" w:rsidP="002C76BE">
      <w:pPr>
        <w:spacing w:after="0" w:line="408" w:lineRule="auto"/>
        <w:ind w:left="120"/>
        <w:jc w:val="center"/>
      </w:pPr>
      <w:r w:rsidRPr="008A09E1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8A09E1">
        <w:rPr>
          <w:rFonts w:ascii="Times New Roman" w:hAnsi="Times New Roman"/>
          <w:color w:val="000000"/>
          <w:sz w:val="28"/>
        </w:rPr>
        <w:t xml:space="preserve"> 2288915)</w:t>
      </w: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 w:line="408" w:lineRule="auto"/>
        <w:ind w:left="120"/>
        <w:jc w:val="center"/>
      </w:pPr>
      <w:r w:rsidRPr="008A09E1">
        <w:rPr>
          <w:rFonts w:ascii="Times New Roman" w:hAnsi="Times New Roman"/>
          <w:b/>
          <w:color w:val="000000"/>
          <w:sz w:val="28"/>
        </w:rPr>
        <w:t>учебного предмета «Музыка»</w:t>
      </w:r>
    </w:p>
    <w:p w:rsidR="002C76BE" w:rsidRPr="008A09E1" w:rsidRDefault="002C76BE" w:rsidP="002C76BE">
      <w:pPr>
        <w:spacing w:after="0" w:line="408" w:lineRule="auto"/>
        <w:ind w:left="120"/>
        <w:jc w:val="center"/>
      </w:pPr>
      <w:r w:rsidRPr="008A09E1">
        <w:rPr>
          <w:rFonts w:ascii="Times New Roman" w:hAnsi="Times New Roman"/>
          <w:color w:val="000000"/>
          <w:sz w:val="28"/>
        </w:rPr>
        <w:t xml:space="preserve">для обучающихся 1 – 4 классов </w:t>
      </w: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70326F" w:rsidRDefault="002C76BE" w:rsidP="002C76BE">
      <w:pPr>
        <w:spacing w:after="0"/>
        <w:ind w:left="120"/>
        <w:jc w:val="center"/>
      </w:pPr>
      <w:bookmarkStart w:id="4" w:name="6efb4b3f-b311-4243-8bdc-9c68fbe3f27d"/>
      <w:r w:rsidRPr="0070326F">
        <w:rPr>
          <w:rFonts w:ascii="Times New Roman" w:hAnsi="Times New Roman"/>
          <w:b/>
          <w:color w:val="000000"/>
          <w:sz w:val="28"/>
        </w:rPr>
        <w:t xml:space="preserve">с. </w:t>
      </w:r>
      <w:proofErr w:type="spellStart"/>
      <w:r w:rsidRPr="0070326F">
        <w:rPr>
          <w:rFonts w:ascii="Times New Roman" w:hAnsi="Times New Roman"/>
          <w:b/>
          <w:color w:val="000000"/>
          <w:sz w:val="28"/>
        </w:rPr>
        <w:t>Тойгильдино</w:t>
      </w:r>
      <w:bookmarkEnd w:id="4"/>
      <w:proofErr w:type="spellEnd"/>
      <w:r w:rsidRPr="0070326F">
        <w:rPr>
          <w:rFonts w:ascii="Times New Roman" w:hAnsi="Times New Roman"/>
          <w:b/>
          <w:color w:val="000000"/>
          <w:sz w:val="28"/>
        </w:rPr>
        <w:t xml:space="preserve">‌ </w:t>
      </w:r>
      <w:bookmarkStart w:id="5" w:name="f1911595-c9b0-48c8-8fd6-d0b6f2c1f773"/>
      <w:r w:rsidRPr="0070326F">
        <w:rPr>
          <w:rFonts w:ascii="Times New Roman" w:hAnsi="Times New Roman"/>
          <w:b/>
          <w:color w:val="000000"/>
          <w:sz w:val="28"/>
        </w:rPr>
        <w:t>2023</w:t>
      </w:r>
      <w:bookmarkEnd w:id="5"/>
      <w:r w:rsidRPr="0070326F">
        <w:rPr>
          <w:rFonts w:ascii="Times New Roman" w:hAnsi="Times New Roman"/>
          <w:b/>
          <w:color w:val="000000"/>
          <w:sz w:val="28"/>
        </w:rPr>
        <w:t>‌</w:t>
      </w:r>
      <w:r w:rsidRPr="0070326F">
        <w:rPr>
          <w:rFonts w:ascii="Times New Roman" w:hAnsi="Times New Roman"/>
          <w:color w:val="000000"/>
          <w:sz w:val="28"/>
        </w:rPr>
        <w:t>​</w:t>
      </w:r>
    </w:p>
    <w:p w:rsidR="002C76BE" w:rsidRPr="008A09E1" w:rsidRDefault="002C76BE" w:rsidP="002C76BE">
      <w:pPr>
        <w:spacing w:after="0"/>
        <w:ind w:left="120"/>
        <w:jc w:val="center"/>
      </w:pPr>
    </w:p>
    <w:p w:rsidR="002C76BE" w:rsidRPr="008A09E1" w:rsidRDefault="002C76BE" w:rsidP="002C76BE">
      <w:pPr>
        <w:spacing w:after="0"/>
        <w:ind w:left="120"/>
        <w:jc w:val="center"/>
      </w:pPr>
      <w:r w:rsidRPr="008A09E1">
        <w:rPr>
          <w:rFonts w:ascii="Times New Roman" w:hAnsi="Times New Roman"/>
          <w:color w:val="000000"/>
          <w:sz w:val="28"/>
        </w:rPr>
        <w:t>​</w:t>
      </w:r>
      <w:r w:rsidRPr="008A09E1">
        <w:rPr>
          <w:rFonts w:ascii="Times New Roman" w:hAnsi="Times New Roman"/>
          <w:b/>
          <w:color w:val="000000"/>
          <w:sz w:val="28"/>
        </w:rPr>
        <w:t>‌ ‌</w:t>
      </w:r>
      <w:r w:rsidRPr="008A09E1">
        <w:rPr>
          <w:rFonts w:ascii="Times New Roman" w:hAnsi="Times New Roman"/>
          <w:color w:val="000000"/>
          <w:sz w:val="28"/>
        </w:rPr>
        <w:t>​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ectPr w:rsidR="002C76BE" w:rsidRPr="008A09E1">
          <w:pgSz w:w="11906" w:h="16383"/>
          <w:pgMar w:top="1134" w:right="850" w:bottom="1134" w:left="1701" w:header="720" w:footer="720" w:gutter="0"/>
          <w:cols w:space="720"/>
        </w:sectPr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bookmarkStart w:id="6" w:name="block-17016972"/>
      <w:bookmarkEnd w:id="0"/>
      <w:r w:rsidRPr="008A09E1">
        <w:rPr>
          <w:rFonts w:ascii="Times New Roman" w:hAnsi="Times New Roman"/>
          <w:color w:val="000000"/>
          <w:sz w:val="28"/>
        </w:rPr>
        <w:lastRenderedPageBreak/>
        <w:t>​</w:t>
      </w:r>
      <w:r w:rsidRPr="008A09E1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color w:val="000000"/>
          <w:sz w:val="28"/>
        </w:rPr>
        <w:t>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 течение периода начального общего образования необходимо</w:t>
      </w:r>
      <w:r w:rsidRPr="008A09E1">
        <w:rPr>
          <w:rFonts w:ascii="Times New Roman" w:hAnsi="Times New Roman"/>
          <w:color w:val="000000"/>
          <w:sz w:val="28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музицирование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Программа по музыке предусматривает</w:t>
      </w:r>
      <w:r w:rsidRPr="008A09E1">
        <w:rPr>
          <w:rFonts w:ascii="Times New Roman" w:hAnsi="Times New Roman"/>
          <w:color w:val="000000"/>
          <w:sz w:val="28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недирективным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Особая роль в организации музыкальных занятий в программе по музыке принадлежит игровым формам деятельности, которые </w:t>
      </w:r>
      <w:r w:rsidRPr="008A09E1">
        <w:rPr>
          <w:rFonts w:ascii="Times New Roman" w:hAnsi="Times New Roman"/>
          <w:color w:val="000000"/>
          <w:sz w:val="28"/>
        </w:rPr>
        <w:lastRenderedPageBreak/>
        <w:t>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Основная цель программы по музыке</w:t>
      </w:r>
      <w:r w:rsidRPr="008A09E1">
        <w:rPr>
          <w:rFonts w:ascii="Times New Roman" w:hAnsi="Times New Roman"/>
          <w:color w:val="000000"/>
          <w:sz w:val="28"/>
        </w:rPr>
        <w:t xml:space="preserve"> – воспитание музыкальной культуры как части общей духовной культуры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 процессе конкретизации учебных целей их реализация осуществляется по следующим направлениям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становление системы ценностей, обучающихся в единстве эмоциональной и познавательной сферы;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музицированию</w:t>
      </w:r>
      <w:proofErr w:type="spellEnd"/>
      <w:r w:rsidRPr="008A09E1">
        <w:rPr>
          <w:rFonts w:ascii="Times New Roman" w:hAnsi="Times New Roman"/>
          <w:color w:val="000000"/>
          <w:sz w:val="28"/>
        </w:rPr>
        <w:t>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Важнейшие задачи обучения музыке</w:t>
      </w:r>
      <w:r w:rsidRPr="008A09E1">
        <w:rPr>
          <w:rFonts w:ascii="Times New Roman" w:hAnsi="Times New Roman"/>
          <w:color w:val="000000"/>
          <w:sz w:val="28"/>
        </w:rPr>
        <w:t xml:space="preserve"> на уровне начального общего образования: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формирование эмоционально-ценностной отзывчивости на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прекрасноев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жизни и в искусстве;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овладение предметными умениями и навыками в различных видах практического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введение обучающегося в искусство через разнообразие видов музыкальной деятельности, в том числе: слушание </w:t>
      </w:r>
      <w:r w:rsidRPr="008A09E1">
        <w:rPr>
          <w:rFonts w:ascii="Times New Roman" w:hAnsi="Times New Roman"/>
          <w:color w:val="000000"/>
          <w:sz w:val="28"/>
        </w:rPr>
        <w:lastRenderedPageBreak/>
        <w:t>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изучение закономерностей музыкального искусства: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интонационнаяи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жанровая природа музыки, основные выразительные средства, элементы музыкального языка;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Содержание учебного предмета структурно представлено восемью модулями </w:t>
      </w:r>
      <w:r w:rsidRPr="008A09E1">
        <w:rPr>
          <w:rFonts w:ascii="Times New Roman" w:hAnsi="Times New Roman"/>
          <w:color w:val="000000"/>
          <w:sz w:val="28"/>
        </w:rPr>
        <w:t>(тематическими линиями):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инвариантные: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1 «Народная музыка России»;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2 «Классическая музыка»;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3 «Музыка в жизни человека»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вариативные: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4 «Музыка народов мира»;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5 «Духовная музыка»;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6 «Музыка театра и кино»;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№ 7 «Современная музыкальная культура»;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модуль № 8 «Музыкальная грамота»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</w:t>
      </w:r>
      <w:r w:rsidRPr="008A09E1">
        <w:rPr>
          <w:rFonts w:ascii="Times New Roman" w:hAnsi="Times New Roman"/>
          <w:color w:val="000000"/>
          <w:sz w:val="28"/>
        </w:rPr>
        <w:lastRenderedPageBreak/>
        <w:t xml:space="preserve">рамках часов, предусмотренных эстетическим направлением плана внеурочной деятельности образовательной организации.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Общее число часов</w:t>
      </w:r>
      <w:r w:rsidRPr="008A09E1">
        <w:rPr>
          <w:rFonts w:ascii="Times New Roman" w:hAnsi="Times New Roman"/>
          <w:color w:val="000000"/>
          <w:sz w:val="28"/>
        </w:rPr>
        <w:t>, рекомендованных для изучения музыки ‑ 135 часов: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 1 классе – 33 часа (1 час в неделю),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во 2 классе – 34 часа (1 час в неделю),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 3 классе – 34 часа (1 час в неделю),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 4 классе – 34 часа (1 час в неделю).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межпредметных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2C76BE" w:rsidRPr="008A09E1" w:rsidRDefault="002C76BE" w:rsidP="002C76BE">
      <w:pPr>
        <w:sectPr w:rsidR="002C76BE" w:rsidRPr="008A09E1">
          <w:pgSz w:w="11906" w:h="16383"/>
          <w:pgMar w:top="1134" w:right="850" w:bottom="1134" w:left="1701" w:header="720" w:footer="720" w:gutter="0"/>
          <w:cols w:space="720"/>
        </w:sectPr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bookmarkStart w:id="7" w:name="block-17016973"/>
      <w:bookmarkEnd w:id="6"/>
      <w:r w:rsidRPr="008A09E1">
        <w:rPr>
          <w:rFonts w:ascii="Times New Roman" w:hAnsi="Times New Roman"/>
          <w:color w:val="000000"/>
          <w:sz w:val="28"/>
        </w:rPr>
        <w:lastRenderedPageBreak/>
        <w:t>​</w:t>
      </w:r>
      <w:r w:rsidRPr="008A09E1">
        <w:rPr>
          <w:rFonts w:ascii="Times New Roman" w:hAnsi="Times New Roman"/>
          <w:b/>
          <w:color w:val="000000"/>
          <w:sz w:val="28"/>
        </w:rPr>
        <w:t>СОДЕРЖАНИЕ ОБУЧЕНИЯ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color w:val="000000"/>
          <w:sz w:val="28"/>
        </w:rPr>
        <w:t>​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Инвариантные модули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1 «Народная музыка России»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Данный модуль является одним из наиболее </w:t>
      </w:r>
      <w:proofErr w:type="gramStart"/>
      <w:r w:rsidRPr="008A09E1">
        <w:rPr>
          <w:rFonts w:ascii="Times New Roman" w:hAnsi="Times New Roman"/>
          <w:color w:val="000000"/>
          <w:sz w:val="28"/>
        </w:rPr>
        <w:t>значимых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Край, в котором ты живёшь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Музыкальные традиции малой Родины. Песни, обряды, музыкальные инструменты.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диалог с учителем о музыкальных традициях своего родного края;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Русский фольклор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Русские народные песни (трудовые, хороводные). Детский фольклор (игровые,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заклички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потешки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считалки, прибаутки).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русских народных песен разных жанров;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участие в коллективной традиционной музыкальной игре (по выбору учителя могут быть освоены игры «Бояре», «Плетень», «Бабка-</w:t>
      </w:r>
      <w:proofErr w:type="spellStart"/>
      <w:r w:rsidRPr="008A09E1">
        <w:rPr>
          <w:rFonts w:ascii="Times New Roman" w:hAnsi="Times New Roman"/>
          <w:color w:val="000000"/>
          <w:sz w:val="28"/>
        </w:rPr>
        <w:t>ёжка</w:t>
      </w:r>
      <w:proofErr w:type="spellEnd"/>
      <w:r w:rsidRPr="008A09E1">
        <w:rPr>
          <w:rFonts w:ascii="Times New Roman" w:hAnsi="Times New Roman"/>
          <w:color w:val="000000"/>
          <w:sz w:val="28"/>
        </w:rPr>
        <w:t>», «Заинька» и другие);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сочинение мелодий, вокальная импровизация на основе текстов игрового детского фольклора;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lastRenderedPageBreak/>
        <w:t>Русские народные музыкальные инструменты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русских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8A09E1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8A09E1">
        <w:rPr>
          <w:rFonts w:ascii="Times New Roman" w:hAnsi="Times New Roman"/>
          <w:color w:val="000000"/>
          <w:sz w:val="28"/>
        </w:rPr>
        <w:t>, ударных, струнных;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звукоизобразительные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элементы, подражание голосам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Сказки, мифы и легенды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Народные сказители. Русские народные сказания, былины. Сказки и легенды о музыке и музыкантах.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знакомство с манерой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сказывания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нараспев;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сказок, былин, эпических сказаний, рассказываемых нараспев;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 инструментальной музыке определение на слух музыкальных интонаций речитативного характера;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создание иллюстраций к прослушанным музыкальным и литературным произведениям;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Олонхо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карело-финской Калевалы, калмыцкого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Джангара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Нартского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Жанры музыкального фольклора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различение на слух контрастных по характеру фольклорных жанров: колыбельная, трудовая, лирическая, плясовая;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тембра музыкальных инструментов, отнесение к одной из групп (</w:t>
      </w:r>
      <w:proofErr w:type="gramStart"/>
      <w:r w:rsidRPr="008A09E1">
        <w:rPr>
          <w:rFonts w:ascii="Times New Roman" w:hAnsi="Times New Roman"/>
          <w:color w:val="000000"/>
          <w:sz w:val="28"/>
        </w:rPr>
        <w:t>духовые</w:t>
      </w:r>
      <w:proofErr w:type="gramEnd"/>
      <w:r w:rsidRPr="008A09E1">
        <w:rPr>
          <w:rFonts w:ascii="Times New Roman" w:hAnsi="Times New Roman"/>
          <w:color w:val="000000"/>
          <w:sz w:val="28"/>
        </w:rPr>
        <w:t>, ударные, струнные);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импровизации, сочинение к ним ритмических аккомпанементов (звучащими жестами, на ударных инструментах);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Народные праздники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8A09E1">
        <w:rPr>
          <w:rFonts w:ascii="Times New Roman" w:hAnsi="Times New Roman"/>
          <w:color w:val="000000"/>
          <w:sz w:val="28"/>
        </w:rPr>
        <w:t xml:space="preserve">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Осенины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Навруз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Ысыах</w:t>
      </w:r>
      <w:proofErr w:type="spellEnd"/>
      <w:r w:rsidRPr="008A09E1">
        <w:rPr>
          <w:rFonts w:ascii="Times New Roman" w:hAnsi="Times New Roman"/>
          <w:color w:val="000000"/>
          <w:sz w:val="28"/>
        </w:rPr>
        <w:t>).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фильма (мультфильма), рассказывающего о символике фольклорного праздника;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посещение театра, театрализованного представления;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участие в народных гуляньях на улицах родного города, посёлка.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Первые артисты, народный театр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Скоморохи. Ярмарочный балаган. Вертеп.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учебных, справочных текстов по теме;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скоморошин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lastRenderedPageBreak/>
        <w:t>Фольклор народов России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8A09E1">
        <w:rPr>
          <w:rFonts w:ascii="Times New Roman" w:hAnsi="Times New Roman"/>
          <w:color w:val="000000"/>
          <w:sz w:val="28"/>
        </w:rPr>
        <w:t>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Жанры, интонации, музыкальные инструменты, музыканты-исполнители.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различных народностей Российской Федерации;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песен, танцев, импровизация ритмических аккомпанементов на ударных инструментах;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Фольклор в творчестве профессиональных музыкантов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диалог с учителем о значении фольклористики;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учебных, популярных текстов о собирателях фольклора;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музыки, созданной композиторами на основе народных жанров и интонаций;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приёмов обработки, развития народных мелодий;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народных песен в композиторской обработке;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звучания одних и тех же мелодий в народном и композиторском варианте;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аргументированных оценочных суждений на основе сравнения;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аналогии с изобразительным искусством – сравнение фотографий подлинных образцов народных промыслов (гжель, хохлома, </w:t>
      </w:r>
      <w:r w:rsidRPr="008A09E1">
        <w:rPr>
          <w:rFonts w:ascii="Times New Roman" w:hAnsi="Times New Roman"/>
          <w:color w:val="000000"/>
          <w:sz w:val="28"/>
        </w:rPr>
        <w:lastRenderedPageBreak/>
        <w:t>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2 «Классическая музыка»</w:t>
      </w:r>
      <w:r w:rsidRPr="008A09E1">
        <w:rPr>
          <w:rFonts w:ascii="Times New Roman" w:hAnsi="Times New Roman"/>
          <w:color w:val="000000"/>
          <w:sz w:val="28"/>
        </w:rPr>
        <w:t xml:space="preserve"> 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Композитор – исполнитель – слушатель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просмотр видеозаписи концерта;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музыки, рассматривание иллюстраций;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диалог с учителем по теме занятия;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 xml:space="preserve">«Я – исполнитель» (игра – имитация исполнительских движений), игра «Я – композитор» (сочинение небольших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мелодических фраз);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освоение правил поведения на концерте;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Композиторы – детям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Детская музыка П.И. Чайковского, С.С. Прокофьева, Д.Б.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Кабалевского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 других композиторов. Понятие жанра. Песня, танец, марш.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подбор эпитетов, иллюстраций к музыке;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жанра;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lastRenderedPageBreak/>
        <w:t>Оркестр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 в исполнении оркестра;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видеозаписи;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 о роли дирижёра,</w:t>
      </w:r>
      <w:r w:rsidRPr="008A09E1">
        <w:rPr>
          <w:rFonts w:ascii="Times New Roman" w:hAnsi="Times New Roman"/>
          <w:i/>
          <w:color w:val="000000"/>
          <w:sz w:val="28"/>
        </w:rPr>
        <w:t xml:space="preserve"> </w:t>
      </w:r>
      <w:r w:rsidRPr="008A09E1">
        <w:rPr>
          <w:rFonts w:ascii="Times New Roman" w:hAnsi="Times New Roman"/>
          <w:color w:val="000000"/>
          <w:sz w:val="28"/>
        </w:rPr>
        <w:t>«Я – дирижёр» – игра-имитация дирижёрских жестов во время звучания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и исполнение песен соответствующей тематики;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Музыкальные инструменты. Фортепиано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многообразием красок фортепиано;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фортепианных пьес в исполнении известных пианистов;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«Я – пианист» – игра-имитация исполнительских движений во время звучания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детских пьес на фортепиано в исполнении учителя;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Музыкальные инструменты. Флейта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Предки современной флейты. Легенда о нимфе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.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8A09E1">
        <w:rPr>
          <w:rFonts w:ascii="Times New Roman" w:hAnsi="Times New Roman"/>
          <w:color w:val="000000"/>
          <w:sz w:val="28"/>
        </w:rPr>
        <w:t>» К.В. Глюка, «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Сиринкс</w:t>
      </w:r>
      <w:proofErr w:type="spellEnd"/>
      <w:r w:rsidRPr="008A09E1">
        <w:rPr>
          <w:rFonts w:ascii="Times New Roman" w:hAnsi="Times New Roman"/>
          <w:color w:val="000000"/>
          <w:sz w:val="28"/>
        </w:rPr>
        <w:t>» К. Дебюсси).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внешним видом, устройством и тембрами классических музыкальных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фрагментов в исполнении известных музыкантов-инструменталистов;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чтение учебных текстов, сказок и легенд, рассказывающих о музыкальных инструментах, истории их появления.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Музыкальные инструменты. Скрипка, виолончель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игра-имитация исполнительских движений во время звучания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песен, посвящённых музыкальным инструментам;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Вокальная музыка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жанрами вокальной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вокальных произведений композиторов-классиков;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освоение комплекса дыхательных, артикуляционных упражнений;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вокальные упражнения на развитие гибкости голоса, расширения его диапазона;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проблемная ситуация: что значит красивое пение;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вокальных музыкальных произведений и их авторов;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вокальных произведений композиторов-классиков;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 вокальной музыки; школьный конкурс юных вокалистов.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Инструментальная музыка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Жанры камерной инструментальной музыки: этюд, пьеса. Альбом. Цикл. Сюита. Соната. Квартет.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знакомство с жанрами камерной инструментальной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 композиторов-классиков;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комплекса выразительных средств;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описание своего впечатления от восприятия;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 инструментальной музыки; составление словаря музыкальных жанров.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Программная музыка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Программное название, известный сюжет, литературный эпиграф.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 программной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музыкального образа, музыкальных средств, использованных композитором;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Симфоническая музыка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Симфонический оркестр. Тембры, группы инструментов. Симфония, симфоническая картина.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составом симфонического оркестра, группами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тембров инструментов симфонического оркестра;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фрагментов симфонической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«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>» оркестром;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 симфонической музыки; просмотр фильма об устройстве оркестра.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Русские композиторы-классики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Творчество выдающихся отечественных композиторов.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наблюдение за развитием музыки; определение жанра, формы;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вокализация тем инструментальных сочинений; разучивание, исполнение доступных вокальных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Европейские композиторы-классики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Творчество выдающихся зарубежных композиторов.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творчеством выдающихся композиторов, отдельными фактами из их биографии;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музыки: фрагменты вокальных, инструментальных, симфонических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развитием музыки; определение жанра, формы;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 текстов и художественной литературы биографического характера;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вокализация тем инструментальных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концерта; просмотр биографического фильма.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Мастерство исполнителя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творчеством выдающихся исполнителей классической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изучение программ, афиш консерватории, филармонии;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нескольких интерпретаций одного и того же произведения в исполнении разных музыкантов;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беседа на тему «Композитор – исполнитель – слушатель»;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 классической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создание коллекции записей любимого исполнителя.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3 «Музыка в жизни человека»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психологической связи </w:t>
      </w:r>
      <w:r w:rsidRPr="008A09E1">
        <w:rPr>
          <w:rFonts w:ascii="Times New Roman" w:hAnsi="Times New Roman"/>
          <w:color w:val="000000"/>
          <w:sz w:val="28"/>
        </w:rPr>
        <w:lastRenderedPageBreak/>
        <w:t xml:space="preserve">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8A09E1">
        <w:rPr>
          <w:rFonts w:ascii="Times New Roman" w:hAnsi="Times New Roman"/>
          <w:color w:val="000000"/>
          <w:sz w:val="28"/>
        </w:rPr>
        <w:t>сопереживанию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Красота и вдохновение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 о значении красоты и вдохновения в жизни человека;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музыки, концентрация на её восприятии, своём внутреннем состоянии;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двигательная импровизация под музыку лирического характера «Цветы распускаются под музыку»;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выстраивание хорового унисона – вокального и психологического;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одновременное взятие и снятие звука, навыки певческого дыхания по руке дирижёра;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красивой песни;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разучивание хоровода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Музыкальные пейзажи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 программной музыки, посвящённой образам природы;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двигательная импровизация, пластическое интонирование;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одухотворенное исполнение песен о природе, её красоте;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lastRenderedPageBreak/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Музыкальные портреты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подбор эпитетов для описания настроения, характера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сопоставление музыки с произведениями изобразительного искусства;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двигательная импровизация в образе героя музыкального произведения;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разучивание,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харáктерное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исполнение песни – портретной зарисовки;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Какой же праздник без музыки?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 о значении музыки на празднике;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 торжественного, праздничного характера;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«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дирижирование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>» фрагментами произведений;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конкурс на лучшего «дирижёра»;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и исполнение тематических песен к ближайшему празднику;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проблемная ситуация: почему на праздниках обязательно звучит музыка;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запись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видеооткрытки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Танцы, игры и веселье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Музыка – игра звуками. Танец – искусство и радость движения. Примеры популярных танцев.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слушание, исполнение музыки скерцозного характера;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танцевальных движений;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танец-игра;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 xml:space="preserve">рефлексия собственного эмоционального состояния после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участияв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танцевальных </w:t>
      </w:r>
      <w:proofErr w:type="gramStart"/>
      <w:r w:rsidRPr="008A09E1">
        <w:rPr>
          <w:rFonts w:ascii="Times New Roman" w:hAnsi="Times New Roman"/>
          <w:color w:val="000000"/>
          <w:sz w:val="28"/>
        </w:rPr>
        <w:t>композициях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и импровизациях;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проблемная ситуация: зачем люди танцуют;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ритмическая импровизация в стиле определённого танцевального жанра;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 на войне, музыка о войне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Военная тема в музыкальном искусстве. </w:t>
      </w:r>
      <w:proofErr w:type="gramStart"/>
      <w:r w:rsidRPr="008A09E1">
        <w:rPr>
          <w:rFonts w:ascii="Times New Roman" w:hAnsi="Times New Roman"/>
          <w:color w:val="000000"/>
          <w:sz w:val="28"/>
        </w:rPr>
        <w:t>Военные песни, марши, интонации, ритмы, тембры (призывная кварта, пунктирный ритм, тембры малого барабана, трубы).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Песни Великой Отечественной войны – песни Великой Победы.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песням Великой Отечественной войны;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слушание, исполнение песен Великой Отечественной войны, знакомство с историей их сочинения и исполнения;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Главный музыкальный символ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Гимна Российской Федерации;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историей создания, правилами исполнения;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видеозаписей парада, церемонии награждения спортсменов;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чувство гордости, понятия достоинства и чести;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этических вопросов, связанных с государственными символами страны;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Гимна своей республики, города, школы.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Искусство времени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слушание, исполнение музыкальных произведений, передающих образ непрерывного движения;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своими телесными реакциями (дыхание, пульс, мышечный тонус) при восприятии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проблемная ситуация: как музыка воздействует на человека;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вариативно: программная ритмическая или инструментальная импровизация «Поезд», «Космический корабль».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4 «Музыка народов мира»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Кабалевским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во второй половине ХХ века, остаётся по-прежнему актуальным. Интонационная и жанровая близость фольклора разных народов.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Певец своего народа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Музыка стран ближнего зарубежья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определение на слух тембров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8A09E1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8A09E1">
        <w:rPr>
          <w:rFonts w:ascii="Times New Roman" w:hAnsi="Times New Roman"/>
          <w:color w:val="000000"/>
          <w:sz w:val="28"/>
        </w:rPr>
        <w:t>, ударных, струнных;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двигательная игра – импровизация-подражание игре на музыкальных инструментах;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сравнение интонаций, жанров, ладов, инструментов других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народовс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фольклорными элементами народов России;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 стран дальнего зарубежья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8A09E1">
        <w:rPr>
          <w:rFonts w:ascii="Times New Roman" w:hAnsi="Times New Roman"/>
          <w:color w:val="000000"/>
          <w:sz w:val="28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сальса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босса-нова и другие). 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Смешение традиций и культур в музыке Северной Америки.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особенностями музыкального фольклора народов других стран;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характерных черт, типичных элементов музыкального языка (ритм, лад, интонации);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внешним видом, особенностями исполнения и звучания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тембров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классификация на группы </w:t>
      </w:r>
      <w:proofErr w:type="gramStart"/>
      <w:r w:rsidRPr="008A09E1">
        <w:rPr>
          <w:rFonts w:ascii="Times New Roman" w:hAnsi="Times New Roman"/>
          <w:color w:val="000000"/>
          <w:sz w:val="28"/>
        </w:rPr>
        <w:t>духовых</w:t>
      </w:r>
      <w:proofErr w:type="gramEnd"/>
      <w:r w:rsidRPr="008A09E1">
        <w:rPr>
          <w:rFonts w:ascii="Times New Roman" w:hAnsi="Times New Roman"/>
          <w:color w:val="000000"/>
          <w:sz w:val="28"/>
        </w:rPr>
        <w:t>, ударных, струнных;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тембров народных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двигательная игра – импровизация-подражание игре на музыкальных инструментах;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Диалог культур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творчеством композиторов;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их сочинений с народной музыкой;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формы, принципа развития фольклорного музыкального материала;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вокализация наиболее ярких тем инструментальных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доступных вокальных сочинений;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творческие, исследовательские проекты, посвящённые выдающимся композиторам.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5 «Духовная музыка»</w:t>
      </w:r>
      <w:r w:rsidRPr="008A09E1">
        <w:rPr>
          <w:rFonts w:ascii="Times New Roman" w:hAnsi="Times New Roman"/>
          <w:color w:val="000000"/>
          <w:sz w:val="28"/>
        </w:rPr>
        <w:t xml:space="preserve"> 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Звучание храма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 xml:space="preserve">Содержание: Колокола. Колокольные звоны (благовест, трезвон и другие). Звонарские приговорки.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Колокольность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в музыке русских композиторов.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обобщение жизненного опыта, связанного со звучанием колоколов;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слушание музыки русских композиторов с ярко выраженным изобразительным элементом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колокольности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выявление, обсуждение характера, выразительных средств, использованных композитором;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двигательная импровизация – имитация движений звонаря на колокольне;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ритмические и артикуляционные упражнения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на основе звонарских приговорок;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просмотр документального фильма о колоколах;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Песни верующих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слушание, разучивание, исполнение вокальных произведений религиозного содержания;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 о характере музыки, манере исполнения, выразительных средствах;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документального фильма о значении молитвы;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рисование по мотивам прослушанных музыкальных произведений.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Инструментальная музыка в церкви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Орган и его роль в богослужении. Творчество И.С. Баха.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ответы на вопросы учителя;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слушание органной музыки И.С. Баха;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описание впечатления от восприятия, характеристика музыкально-выразительных средств;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игровая имитация особенностей игры на органе (во время слушания);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трансформацией музыкального образа;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Искусство Русской православной церкви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Музыка в православном храме. Традиции исполнения, жанры (тропарь, стихира, величание и другое). Музыка и живопись, </w:t>
      </w:r>
      <w:proofErr w:type="gramStart"/>
      <w:r w:rsidRPr="008A09E1">
        <w:rPr>
          <w:rFonts w:ascii="Times New Roman" w:hAnsi="Times New Roman"/>
          <w:color w:val="000000"/>
          <w:sz w:val="28"/>
        </w:rPr>
        <w:t>посвящённые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святым. Образы Христа, Богородицы.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прослеживание исполняемых мелодий по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анализ типа мелодического движения, особенностей ритма, темпа, динамики;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сопоставление произведений музыки и живописи, посвящённых святым, Христу, Богородице;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храма; поиск в Интернете информации о Крещении Руси, святых, об иконах.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Религиозные праздники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</w:t>
      </w:r>
      <w:proofErr w:type="gramStart"/>
      <w:r w:rsidRPr="008A09E1">
        <w:rPr>
          <w:rFonts w:ascii="Times New Roman" w:hAnsi="Times New Roman"/>
          <w:color w:val="000000"/>
          <w:sz w:val="28"/>
        </w:rPr>
        <w:t xml:space="preserve">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8A09E1">
        <w:rPr>
          <w:rFonts w:ascii="Times New Roman" w:hAnsi="Times New Roman"/>
          <w:color w:val="000000"/>
          <w:sz w:val="28"/>
        </w:rPr>
        <w:t>Рождество, Троица, Пасха).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(с опорой на нотный текст), исполнение доступных вокальных произведений духовной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6 «Музыка театра и кино»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</w:t>
      </w:r>
      <w:proofErr w:type="gramStart"/>
      <w:r w:rsidRPr="008A09E1">
        <w:rPr>
          <w:rFonts w:ascii="Times New Roman" w:hAnsi="Times New Roman"/>
          <w:color w:val="000000"/>
          <w:sz w:val="28"/>
        </w:rPr>
        <w:t>постановки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силами обучающихся, посещение музыкальных театров, коллективный просмотр фильмов.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Музыкальная сказка на сцене, на экране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Характеры персонажей, отражённые в музыке. Тембр голоса. Соло. Хор, ансамбль.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spellStart"/>
      <w:r w:rsidRPr="008A09E1">
        <w:rPr>
          <w:rFonts w:ascii="Times New Roman" w:hAnsi="Times New Roman"/>
          <w:color w:val="000000"/>
          <w:sz w:val="28"/>
        </w:rPr>
        <w:t>видеопросмотр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музыкальной сказки;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музыкально-выразительных средств, передающих повороты сюжета, характеры героев;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игра-викторина «Угадай по голосу»;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отдельных номеров из детской оперы, музыкальной сказки;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Театр оперы и балета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со знаменитыми музыкальными театрами;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фрагментов музыкальных спектаклей с комментариями учителя;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особенностей балетного и оперного спектакля;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тесты или кроссворды на освоение специальных терминов;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танцевальная импровизация под музыку фрагмента балета;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разучивание и исполнение доступного фрагмента, обработки песни (хора из оперы);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Балет. Хореография – искусство танца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балетной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Опера. Главные герои и номера оперного спектакля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8A09E1">
        <w:rPr>
          <w:rFonts w:ascii="Times New Roman" w:hAnsi="Times New Roman"/>
          <w:color w:val="000000"/>
          <w:sz w:val="28"/>
        </w:rPr>
        <w:t>-К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орсакова («Садко», «Сказка о царе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Салтане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», «Снегурочка»), М.И. Глинки («Руслан и Людмила»), К.В. Глюка («Орфей и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Эвридика</w:t>
      </w:r>
      <w:proofErr w:type="spellEnd"/>
      <w:r w:rsidRPr="008A09E1">
        <w:rPr>
          <w:rFonts w:ascii="Times New Roman" w:hAnsi="Times New Roman"/>
          <w:color w:val="000000"/>
          <w:sz w:val="28"/>
        </w:rPr>
        <w:t>»), Дж. Верди и других композиторов).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фрагментов опер;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характера музыки сольной партии, роли и выразительных средств оркестрового сопровождения;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тембрами голосов оперных певцов;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освоение терминологии;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звучащие тесты и кроссворды на проверку знаний;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песни, хора из оперы;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рисование героев, сцен из опер;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просмотр фильма-оперы; постановка детской оперы.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Сюжет музыкального спектакля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либретто, структурой музыкального спектакля;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рисунок обложки для либретто опер и балетов;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анализ выразительных средств, создающих образы главных героев, противоборствующих сторон;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музыкальным развитием, характеристика приёмов, использованных композитором;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вокализация,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пропевание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музыкальных тем, пластическое интонирование оркестровых фрагментов;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музыкальная викторина на знание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звучащие и терминологические тесты;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Оперетта, мюзикл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жанрами оперетты, мюзикла;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фрагментов из оперетт, анализ характерных особенностей жанра;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отдельных номеров из популярных музыкальных спектаклей;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разных постановок одного и того же мюзикла;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Кто создаёт музыкальный спектакль?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 по поводу синкретичного характера музыкального спектакля;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миром театральных профессий, творчеством театральных режиссёров, художников;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фрагментов одного и того же спектакля в разных постановках;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различий в оформлении, режиссуре;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создание эскизов костюмов и декораций к одному из изученных музыкальных спектаклей;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</w:t>
      </w:r>
      <w:proofErr w:type="gramStart"/>
      <w:r w:rsidRPr="008A09E1">
        <w:rPr>
          <w:rFonts w:ascii="Times New Roman" w:hAnsi="Times New Roman"/>
          <w:color w:val="000000"/>
          <w:sz w:val="28"/>
        </w:rPr>
        <w:t>виртуальный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квест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по музыкальному театру.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lastRenderedPageBreak/>
        <w:t>Патриотическая и народная тема в театре и кино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8A09E1">
        <w:rPr>
          <w:rFonts w:ascii="Times New Roman" w:hAnsi="Times New Roman"/>
          <w:color w:val="000000"/>
          <w:sz w:val="28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диалог с учителем;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фрагментов крупных сценических произведений, фильмов;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характера героев и событий;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проблемная ситуация: зачем нужна серьёзная музыка;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песен о Родине, нашей стране, исторических событиях и подвигах героев;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7 «Современная музыкальная культура»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8A09E1">
        <w:rPr>
          <w:rFonts w:ascii="Times New Roman" w:hAnsi="Times New Roman"/>
          <w:color w:val="000000"/>
          <w:sz w:val="28"/>
        </w:rPr>
        <w:t>фри-джаза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, от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эмбиента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lastRenderedPageBreak/>
        <w:t>Современные обработки классической музыки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 музыки классической и её современной обработки;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обработок классической музыки, сравнение их с оригиналом;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обсуждение комплекса выразительных средств, наблюдение за изменением характера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вокальное исполнение классических тем в сопровождении современного ритмизованного аккомпанемента;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Джаз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Особенности джаза: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импровизационность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творчеством джазовых музыкантов;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узнавание, различение на слух джазовых композиций в отличие от других музыкальных стилей и направлений;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тембров музыкальных инструментов, исполняющих джазовую композицию;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8A09E1">
        <w:rPr>
          <w:rFonts w:ascii="Times New Roman" w:hAnsi="Times New Roman"/>
          <w:color w:val="000000"/>
          <w:sz w:val="28"/>
        </w:rPr>
        <w:t>, коллекции записей джазовых музыкантов.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Исполнители современной музыки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Творчество одного или нескольких исполнителей современной музыки, популярных у молодёжи.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просмотр видеоклипов современных исполнителей;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их композиций с другими направлениями и стилями (классикой, духовной, народной музыкой);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составление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плейлиста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, коллекции записей современной музыки для </w:t>
      </w:r>
      <w:proofErr w:type="gramStart"/>
      <w:r w:rsidRPr="008A09E1">
        <w:rPr>
          <w:rFonts w:ascii="Times New Roman" w:hAnsi="Times New Roman"/>
          <w:color w:val="000000"/>
          <w:sz w:val="28"/>
        </w:rPr>
        <w:t>друзей-других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Электронные музыкальные инструменты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композиций в исполнении на электронных музыкальных инструментах;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сравнение их звучания с акустическими инструментами, обсуждение результатов сравнения;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подбор электронных тембров для создания музыки к фантастическому фильму;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8A09E1">
        <w:rPr>
          <w:rFonts w:ascii="Times New Roman" w:hAnsi="Times New Roman"/>
          <w:color w:val="000000"/>
          <w:sz w:val="28"/>
        </w:rPr>
        <w:t>готовыми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семплами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8A09E1"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8A09E1">
        <w:rPr>
          <w:rFonts w:ascii="Times New Roman" w:hAnsi="Times New Roman"/>
          <w:color w:val="000000"/>
          <w:sz w:val="28"/>
        </w:rPr>
        <w:t>).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t>Модуль № 8 «Музыкальная грамота»</w:t>
      </w:r>
    </w:p>
    <w:p w:rsidR="002C76BE" w:rsidRPr="008A09E1" w:rsidRDefault="002C76BE" w:rsidP="002C76BE">
      <w:pPr>
        <w:spacing w:after="0"/>
        <w:ind w:left="120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Весь мир звучит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Звуки музыкальные и шумовые. Свойства звука: высота, громкость, длительность, тембр.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со звуками музыкальными и шумовыми;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различение, определение на слух звуков различного качества;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артикуляционные упражнения, разучивание и исполнение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 песен с использованием звукоподражательных элементов, шумовых звуков.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Звукоряд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Нотный стан, скрипичный ключ. Ноты первой октавы.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знакомство с элементами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пение с названием нот, игра на металлофоне звукоряда от ноты «до»;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 и исполнение вокальных упражнений, песен, построенных на элементах звукоряда.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Интонация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Выразительные и изобразительные интонации.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вокальных упражнений, песен, вокальные и инструментальные импровизации на основе данных интонаций;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фрагментов музыкальных произведений, включающих примеры изобразительных интонаций.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Ритм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Звуки длинные и короткие (восьмые и четвертные длительности), такт, тактовая черта.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Ритмический рисунок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 xml:space="preserve">игра «Ритмическое эхо»,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с использованием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ритмослогов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Размер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Равномерная пульсация. Сильные и слабые доли. Размеры 2/4, 3/4, 4/4.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ритмические упражнения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по нотной записи размеров 2/4, 3/4, 4/4;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мелодий в размерах 2/4, 3/4, 4/4; вокальная и инструментальная импровизация в заданном размере.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Музыкальный язык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Темп, тембр. Динамика (форте, пиано, крещендо, диминуэндо). Штрихи (стаккато, легато, акцент).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элементами музыкального языка, специальными терминами, их обозначением в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изученных элементов на слух при восприятии музыкальных произведений;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исполнение вокальных 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ритмических упражнений</w:t>
      </w:r>
      <w:proofErr w:type="gramEnd"/>
      <w:r w:rsidRPr="008A09E1">
        <w:rPr>
          <w:rFonts w:ascii="Times New Roman" w:hAnsi="Times New Roman"/>
          <w:color w:val="000000"/>
          <w:sz w:val="28"/>
        </w:rPr>
        <w:t>, песен с ярко выраженными динамическими, темповыми, штриховыми красками;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 xml:space="preserve">вариативно: исполнение на клавишных или духовых инструментах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Высота звуков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освоение понятий «</w:t>
      </w:r>
      <w:proofErr w:type="gramStart"/>
      <w:r w:rsidRPr="008A09E1">
        <w:rPr>
          <w:rFonts w:ascii="Times New Roman" w:hAnsi="Times New Roman"/>
          <w:color w:val="000000"/>
          <w:sz w:val="28"/>
        </w:rPr>
        <w:t>выше-ниже</w:t>
      </w:r>
      <w:proofErr w:type="gramEnd"/>
      <w:r w:rsidRPr="008A09E1">
        <w:rPr>
          <w:rFonts w:ascii="Times New Roman" w:hAnsi="Times New Roman"/>
          <w:color w:val="000000"/>
          <w:sz w:val="28"/>
        </w:rPr>
        <w:t>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регистра;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кратких мелодий по нотам; выполнение упражнений на виртуальной клавиатуре.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Мелодия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Мотив, музыкальная фраза.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Поступенное</w:t>
      </w:r>
      <w:proofErr w:type="spellEnd"/>
      <w:r w:rsidRPr="008A09E1">
        <w:rPr>
          <w:rFonts w:ascii="Times New Roman" w:hAnsi="Times New Roman"/>
          <w:color w:val="000000"/>
          <w:sz w:val="28"/>
        </w:rPr>
        <w:t>, плавное движение мелодии, скачки. Мелодический рисунок.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поступенным</w:t>
      </w:r>
      <w:proofErr w:type="spellEnd"/>
      <w:r w:rsidRPr="008A09E1">
        <w:rPr>
          <w:rFonts w:ascii="Times New Roman" w:hAnsi="Times New Roman"/>
          <w:color w:val="000000"/>
          <w:sz w:val="28"/>
        </w:rPr>
        <w:t>, плавным движением, скачками, остановками;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исполнение, импровизация (вокальная или на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звуковысотных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музыкальных инструментах) различных мелодических рисунков;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Сопровождение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Аккомпанемент. Остинато. Вступление, заключение, проигрыш.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главного голоса и сопровождения;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различение, характеристика мелодических и ритмических особенностей главного голоса и сопровождения;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показ рукой линии движения главного голоса и аккомпанемента;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различение простейших элементов музыкальной формы: вступление, заключение, проигрыш;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составление наглядной графической схемы;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Песня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Куплетная форма. Запев, припев.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со строением куплетной формы;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 куплетной формы;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исполнение песен, написанных в куплетной форме;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 куплетной формы при слушании незнакомых музыкальных произведений;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импровизация, сочинение новых куплетов к знакомой песне.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Лад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Понятие лада. Семиступенные лады мажор и минор. Краска звучания.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Ступеневый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состав.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ладового наклонения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игра «Солнышко – туча»;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изменением музыкального образа при изменении лада;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распевания, вокальные упражнения, построенные на чередовании мажора и минора;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исполнение песен с ярко выраженной ладовой окраской;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импровизация, сочинение в заданном ладу; чтение сказок о нотах и музыкальных ладах.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Пентатоника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Пентатоника – пятиступенный лад, распространённый у многих народов.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инструментальных произведений, исполнение песен, написанных в пентатонике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Ноты в разных октавах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Ноты второй и малой октавы. Басовый ключ.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знакомство с нотной записью во второй и малой октаве;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в какой октаве звучит музыкальный фрагмент;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кратких мелодий по нотам.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Дополнительные обозначения в нотах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Реприза, фермата, вольта, украшения (трели, форшлаги).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 дополнительными элементами нотной записи;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исполнение песен,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в которых присутствуют данные элементы.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Ритмические рисунки в размере 6/8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Размер 6/8. Нота с точкой. Шестнадцатые. Пунктирный ритм.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слух, прослеживание по нотной записи ритмических рисунков в размере 6/8;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игра «Ритмическое эхо»,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прохлопывание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ритма по ритмическим карточкам, проговаривание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ритмослогами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разучивание, исполнение на ударных инструментах ритмической партитуры;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исполнение на клавишных или духовых инструментах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>, мелодий и аккомпанементов в размере 6/8.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Тональность. Гамма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Тоника, тональность. Знаки при ключе. Мажорные и минорные тональности (до 2–3 знаков при ключе).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устойчивых звуков;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игра «устой –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неустой</w:t>
      </w:r>
      <w:proofErr w:type="spellEnd"/>
      <w:r w:rsidRPr="008A09E1">
        <w:rPr>
          <w:rFonts w:ascii="Times New Roman" w:hAnsi="Times New Roman"/>
          <w:color w:val="000000"/>
          <w:sz w:val="28"/>
        </w:rPr>
        <w:t>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пение упражнений – гамм с названием нот, прослеживание по нотам;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освоение понятия «тоника»;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упражнение на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допевание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неполной музыкальной фразы до тоники «Закончи музыкальную фразу»;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импровизация в заданной тональности.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Интервалы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освоение понятия «интервал»;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анализ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ступеневого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состава мажорной и минорной гаммы (тон-полутон);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подбор эпитетов для определения краски звучания различных интервалов;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 песен с ярко </w:t>
      </w:r>
      <w:proofErr w:type="gramStart"/>
      <w:r w:rsidRPr="008A09E1">
        <w:rPr>
          <w:rFonts w:ascii="Times New Roman" w:hAnsi="Times New Roman"/>
          <w:color w:val="000000"/>
          <w:sz w:val="28"/>
        </w:rPr>
        <w:t>выраженной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характерной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интерваликой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в мелодическом движении;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элементы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двухголосия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вариативно: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досочинение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Гармония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Содержание: Аккорд. Трезвучие мажорное и минорное. Понятие фактуры. Фактуры аккомпанемента бас-аккорд, </w:t>
      </w:r>
      <w:proofErr w:type="gramStart"/>
      <w:r w:rsidRPr="008A09E1">
        <w:rPr>
          <w:rFonts w:ascii="Times New Roman" w:hAnsi="Times New Roman"/>
          <w:color w:val="000000"/>
          <w:sz w:val="28"/>
        </w:rPr>
        <w:t>аккордовая</w:t>
      </w:r>
      <w:proofErr w:type="gramEnd"/>
      <w:r w:rsidRPr="008A09E1">
        <w:rPr>
          <w:rFonts w:ascii="Times New Roman" w:hAnsi="Times New Roman"/>
          <w:color w:val="000000"/>
          <w:sz w:val="28"/>
        </w:rPr>
        <w:t>, арпеджио.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 на слух интервалов и аккордов;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различение на слух мажорных и минорных аккордов;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разучивание, исполнение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попевок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 песен </w:t>
      </w:r>
      <w:proofErr w:type="gramStart"/>
      <w:r w:rsidRPr="008A09E1">
        <w:rPr>
          <w:rFonts w:ascii="Times New Roman" w:hAnsi="Times New Roman"/>
          <w:color w:val="000000"/>
          <w:sz w:val="28"/>
        </w:rPr>
        <w:t>с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8A09E1">
        <w:rPr>
          <w:rFonts w:ascii="Times New Roman" w:hAnsi="Times New Roman"/>
          <w:color w:val="000000"/>
          <w:sz w:val="28"/>
        </w:rPr>
        <w:t>мелодическим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движениемпо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звукам аккордов;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вокальные упражнения с элементами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трёхголосия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сочинение аккордового аккомпанемента к мелодии песни.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Музыкальная форма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знакомство со строением музыкального произведения, понятиями двухчастной и трёхчастной формы, рондо;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произведений: определение формы их строения на слух;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исполнение песен, написанных в двухчастной или трёхчастной форме;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Вариации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Содержание: Варьирование как принцип развития. Тема. Вариации.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Виды деятельности </w:t>
      </w:r>
      <w:proofErr w:type="gramStart"/>
      <w:r w:rsidRPr="008A09E1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слушание произведений, сочинённых в форме вариаций;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наблюдение за развитием, изменением основной темы;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составление наглядной буквенной или графической схемы;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исполнение ритмической партитуры, построенной по принципу вариаций;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вариативно: коллективная импровизация в форме вариаций.</w:t>
      </w:r>
    </w:p>
    <w:p w:rsidR="002C76BE" w:rsidRPr="008A09E1" w:rsidRDefault="002C76BE" w:rsidP="002C76BE">
      <w:pPr>
        <w:sectPr w:rsidR="002C76BE" w:rsidRPr="008A09E1">
          <w:pgSz w:w="11906" w:h="16383"/>
          <w:pgMar w:top="1134" w:right="850" w:bottom="1134" w:left="1701" w:header="720" w:footer="720" w:gutter="0"/>
          <w:cols w:space="720"/>
        </w:sectPr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bookmarkStart w:id="8" w:name="block-17016974"/>
      <w:bookmarkEnd w:id="7"/>
      <w:r w:rsidRPr="008A09E1">
        <w:rPr>
          <w:rFonts w:ascii="Times New Roman" w:hAnsi="Times New Roman"/>
          <w:color w:val="000000"/>
          <w:sz w:val="28"/>
        </w:rPr>
        <w:lastRenderedPageBreak/>
        <w:t xml:space="preserve">​ПЛАНИРУЕМЫЕ РЕЗУЛЬТАТЫ ОСВОЕНИЯ ПРОГРАММЫ ПО МУЗЫКЕ НА УРОВНЕ НАЧАЛЬНОГО ОБЩЕГО ОБРАЗОВАНИЯ 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color w:val="000000"/>
          <w:sz w:val="28"/>
        </w:rPr>
        <w:t>​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 результате изучения музыки на уровне начального общего образования </w:t>
      </w:r>
      <w:proofErr w:type="gramStart"/>
      <w:r w:rsidRPr="008A09E1">
        <w:rPr>
          <w:rFonts w:ascii="Times New Roman" w:hAnsi="Times New Roman"/>
          <w:color w:val="000000"/>
          <w:sz w:val="28"/>
        </w:rPr>
        <w:t>у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1) в области гражданско-патриотического воспитания: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осознание российской гражданской идентичности;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проявление интереса к освоению музыкальных традиций своего края, музыкальной культуры народов России;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уважение к достижениям отечественных мастеров культуры;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стремление участвовать в творческой жизни своей школы, города, республики.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2) в области духовно-нравственного воспитания: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проявление сопереживания, уважения и доброжелательности;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3) в области эстетического воспитания: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восприимчивость к различным видам искусства, музыкальным традициям и творчеству своего и других народов;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умение видеть прекрасное в жизни, наслаждаться красотой;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стремление к самовыражению в разных видах искусства.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4) в области научного познания: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первоначальные представления о единстве и особенностях художественной и научной картины мира;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познавательные интересы, активность, инициативность, любознательность и самостоятельность в познании.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5) в области физического воспитания, формирования культуры здоровья и эмоционального благополучия: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профилактика умственного и физического утомления с использованием возможностей музыкотерапии.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6) в области трудового воспитания: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установка на посильное активное участие в практической деятельности;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трудолюбие в учёбе, настойчивость в достижении поставленных целей;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интерес к практическому изучению профессий в сфере культуры и искусства;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уважение к труду и результатам трудовой деятельности.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7) в области экологического воспитания: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бережное отношение к природе; неприятие действий, приносящих ей вред.</w:t>
      </w:r>
    </w:p>
    <w:p w:rsidR="002C76BE" w:rsidRPr="008A09E1" w:rsidRDefault="002C76BE" w:rsidP="002C76BE">
      <w:pPr>
        <w:spacing w:after="0"/>
        <w:ind w:left="120"/>
      </w:pPr>
      <w:bookmarkStart w:id="9" w:name="_Toc139972685"/>
      <w:bookmarkEnd w:id="9"/>
    </w:p>
    <w:p w:rsidR="002C76BE" w:rsidRPr="008A09E1" w:rsidRDefault="002C76BE" w:rsidP="002C76BE">
      <w:pPr>
        <w:spacing w:after="0" w:line="264" w:lineRule="auto"/>
        <w:ind w:left="120"/>
        <w:jc w:val="both"/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8A09E1">
        <w:rPr>
          <w:rFonts w:ascii="Times New Roman" w:hAnsi="Times New Roman"/>
          <w:color w:val="000000"/>
          <w:sz w:val="28"/>
        </w:rPr>
        <w:t xml:space="preserve">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музицирования</w:t>
      </w:r>
      <w:proofErr w:type="spellEnd"/>
      <w:r w:rsidRPr="008A09E1">
        <w:rPr>
          <w:rFonts w:ascii="Times New Roman" w:hAnsi="Times New Roman"/>
          <w:color w:val="000000"/>
          <w:sz w:val="28"/>
        </w:rPr>
        <w:t>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8A09E1">
        <w:rPr>
          <w:rFonts w:ascii="Times New Roman" w:hAnsi="Times New Roman"/>
          <w:color w:val="000000"/>
          <w:sz w:val="28"/>
        </w:rPr>
        <w:t>подходящий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(на основе предложенных критериев);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анализировать текстовую, виде</w:t>
      </w:r>
      <w:proofErr w:type="gramStart"/>
      <w:r w:rsidRPr="008A09E1">
        <w:rPr>
          <w:rFonts w:ascii="Times New Roman" w:hAnsi="Times New Roman"/>
          <w:color w:val="000000"/>
          <w:sz w:val="28"/>
        </w:rPr>
        <w:t>о-</w:t>
      </w:r>
      <w:proofErr w:type="gramEnd"/>
      <w:r w:rsidRPr="008A09E1">
        <w:rPr>
          <w:rFonts w:ascii="Times New Roman" w:hAnsi="Times New Roman"/>
          <w:color w:val="000000"/>
          <w:sz w:val="28"/>
        </w:rPr>
        <w:t>, графическую, звуковую, информацию в соответствии с учебной задачей;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анализировать музыкальные тексты (акустические и нотные</w:t>
      </w:r>
      <w:proofErr w:type="gramStart"/>
      <w:r w:rsidRPr="008A09E1">
        <w:rPr>
          <w:rFonts w:ascii="Times New Roman" w:hAnsi="Times New Roman"/>
          <w:color w:val="000000"/>
          <w:sz w:val="28"/>
        </w:rPr>
        <w:t>)п</w:t>
      </w:r>
      <w:proofErr w:type="gramEnd"/>
      <w:r w:rsidRPr="008A09E1">
        <w:rPr>
          <w:rFonts w:ascii="Times New Roman" w:hAnsi="Times New Roman"/>
          <w:color w:val="000000"/>
          <w:sz w:val="28"/>
        </w:rPr>
        <w:t>о предложенному учителем алгоритму;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самостоятельно создавать схемы, таблицы для представления информации.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1) невербальная коммуникация: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выступать перед публикой в качестве исполнителя музыки (соло или в коллективе);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2) вербальная коммуникация: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проявлять уважительное отношение к собеседнику, соблюдать правила ведения диалога и дискуссии;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признавать возможность существования разных точек зрения;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корректно и аргументированно высказывать своё мнение;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строить речевое высказывание в соответствии с поставленной задачей;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создавать устные и письменные тексты (описание, рассуждение, повествование);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подбирать иллюстративный материал (рисунки, фото, плакаты) к тексту выступления.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3) совместная деятельность (сотрудничество):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стремиться к объединению усилий, эмоциональной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эмпатии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в ситуациях совместного восприятия, исполнения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переключаться между различными формами коллективной,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групповойи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формулировать краткосрочные и долгосрочные цели (</w:t>
      </w:r>
      <w:proofErr w:type="spellStart"/>
      <w:r w:rsidRPr="008A09E1">
        <w:rPr>
          <w:rFonts w:ascii="Times New Roman" w:hAnsi="Times New Roman"/>
          <w:color w:val="000000"/>
          <w:sz w:val="28"/>
        </w:rPr>
        <w:t>индивидуальныес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учётом участия в коллективных задачах) в стандартной (типовой)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ситуациина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основе предложенного формата планирования, распределения промежуточных шагов и сроков;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ответственно выполнять свою часть работы; оценивать свой вклад в общий результат;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выполнять совместные проектные, творческие задания с опорой на предложенные образцы.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8A09E1">
        <w:rPr>
          <w:rFonts w:ascii="Times New Roman" w:hAnsi="Times New Roman"/>
          <w:color w:val="000000"/>
          <w:sz w:val="28"/>
        </w:rPr>
        <w:t>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устанавливать причины успеха (неудач) учебной деятельности;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корректировать свои учебные действия для преодоления ошибок.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2C76BE" w:rsidRPr="008A09E1" w:rsidRDefault="002C76BE" w:rsidP="002C76BE">
      <w:pPr>
        <w:spacing w:after="0"/>
        <w:ind w:left="120"/>
      </w:pPr>
      <w:bookmarkStart w:id="10" w:name="_Toc139972686"/>
      <w:bookmarkEnd w:id="10"/>
    </w:p>
    <w:p w:rsidR="002C76BE" w:rsidRPr="008A09E1" w:rsidRDefault="002C76BE" w:rsidP="002C76BE">
      <w:pPr>
        <w:spacing w:after="0" w:line="264" w:lineRule="auto"/>
        <w:ind w:left="120"/>
        <w:jc w:val="both"/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2C76BE" w:rsidRPr="008A09E1" w:rsidRDefault="002C76BE" w:rsidP="002C76BE">
      <w:pPr>
        <w:spacing w:after="0" w:line="264" w:lineRule="auto"/>
        <w:ind w:left="120"/>
        <w:jc w:val="both"/>
      </w:pPr>
    </w:p>
    <w:p w:rsidR="002C76BE" w:rsidRPr="008A09E1" w:rsidRDefault="002C76BE" w:rsidP="002C76BE">
      <w:pPr>
        <w:spacing w:after="0" w:line="264" w:lineRule="auto"/>
        <w:ind w:left="120"/>
        <w:jc w:val="both"/>
      </w:pP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Обучающиеся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>, освоившие основную образовательную программу по музыке: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сознательно стремятся к развитию своих музыкальных способностей;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имеют опыт восприятия, творческой и исполнительской деятельности;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с уважением относятся к достижениям отечественной музыкальной культуры;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стремятся к расширению своего музыкального кругозора.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1 «Народная музыка России»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определять на слух и называть знакомые народные музыкальные инструменты;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группировать народные музыкальные инструменты по принципу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звукоизвлечения</w:t>
      </w:r>
      <w:proofErr w:type="spellEnd"/>
      <w:r w:rsidRPr="008A09E1">
        <w:rPr>
          <w:rFonts w:ascii="Times New Roman" w:hAnsi="Times New Roman"/>
          <w:color w:val="000000"/>
          <w:sz w:val="28"/>
        </w:rPr>
        <w:t>: духовые, ударные, струнные;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создавать ритмический аккомпанемент на </w:t>
      </w:r>
      <w:proofErr w:type="gramStart"/>
      <w:r w:rsidRPr="008A09E1">
        <w:rPr>
          <w:rFonts w:ascii="Times New Roman" w:hAnsi="Times New Roman"/>
          <w:color w:val="000000"/>
          <w:sz w:val="28"/>
        </w:rPr>
        <w:t>ударных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инструментахпри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исполнении народной песни;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исполнять народные произведения различных жанров с сопровождением и без сопровождения;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2 «Классическая музыка»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концертные жанры по особенностям исполнения (</w:t>
      </w:r>
      <w:proofErr w:type="spellStart"/>
      <w:r w:rsidRPr="008A09E1">
        <w:rPr>
          <w:rFonts w:ascii="Times New Roman" w:hAnsi="Times New Roman"/>
          <w:color w:val="000000"/>
          <w:sz w:val="28"/>
        </w:rPr>
        <w:t>камерныеи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симфонические, вокальные и инструментальные), знать их разновидности, приводить примеры;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исполнять (в том числе фрагментарно, отдельными темами) сочинения композиторов-классиков;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характеризовать выразительные средства, использованные композитором для создания музыкального образа;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3 «Музыка в жизни человека»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танцевальность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маршевость</w:t>
      </w:r>
      <w:proofErr w:type="spellEnd"/>
      <w:r w:rsidRPr="008A09E1">
        <w:rPr>
          <w:rFonts w:ascii="Times New Roman" w:hAnsi="Times New Roman"/>
          <w:color w:val="000000"/>
          <w:sz w:val="28"/>
        </w:rPr>
        <w:t xml:space="preserve"> (связь с движением), </w:t>
      </w:r>
      <w:proofErr w:type="spellStart"/>
      <w:r w:rsidRPr="008A09E1">
        <w:rPr>
          <w:rFonts w:ascii="Times New Roman" w:hAnsi="Times New Roman"/>
          <w:color w:val="000000"/>
          <w:sz w:val="28"/>
        </w:rPr>
        <w:t>декламационность</w:t>
      </w:r>
      <w:proofErr w:type="spellEnd"/>
      <w:r w:rsidRPr="008A09E1">
        <w:rPr>
          <w:rFonts w:ascii="Times New Roman" w:hAnsi="Times New Roman"/>
          <w:color w:val="000000"/>
          <w:sz w:val="28"/>
        </w:rPr>
        <w:t>, эпос (связь со словом);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осознавать собственные чувства и мысли, эстетические переживания, замечать </w:t>
      </w:r>
      <w:proofErr w:type="gramStart"/>
      <w:r w:rsidRPr="008A09E1">
        <w:rPr>
          <w:rFonts w:ascii="Times New Roman" w:hAnsi="Times New Roman"/>
          <w:color w:val="000000"/>
          <w:sz w:val="28"/>
        </w:rPr>
        <w:t>прекрасное</w:t>
      </w:r>
      <w:proofErr w:type="gramEnd"/>
      <w:r w:rsidRPr="008A09E1">
        <w:rPr>
          <w:rFonts w:ascii="Times New Roman" w:hAnsi="Times New Roman"/>
          <w:color w:val="000000"/>
          <w:sz w:val="28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4 «Музыка народов мира»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на слух и исполнять произведения народной и композиторской музыки других стран;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5 «Духовная музыка»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исполнять доступные образцы духовной музыки;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6 «Музыка театра и кино»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lastRenderedPageBreak/>
        <w:t>определять и называть особенности музыкально-сценических жанров (опера, балет, оперетта, мюзикл);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7 «Современная музыкальная культура»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исполнять современные музыкальные произведения, соблюдая певческую культуру звука.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b/>
          <w:color w:val="000000"/>
          <w:sz w:val="28"/>
        </w:rPr>
        <w:t xml:space="preserve">К концу изучения модуля № 8 «Музыкальная грамота» </w:t>
      </w:r>
      <w:proofErr w:type="gramStart"/>
      <w:r w:rsidRPr="008A09E1">
        <w:rPr>
          <w:rFonts w:ascii="Times New Roman" w:hAnsi="Times New Roman"/>
          <w:b/>
          <w:color w:val="000000"/>
          <w:sz w:val="28"/>
        </w:rPr>
        <w:t>обучающийся</w:t>
      </w:r>
      <w:proofErr w:type="gramEnd"/>
      <w:r w:rsidRPr="008A09E1">
        <w:rPr>
          <w:rFonts w:ascii="Times New Roman" w:hAnsi="Times New Roman"/>
          <w:b/>
          <w:color w:val="000000"/>
          <w:sz w:val="28"/>
        </w:rPr>
        <w:t xml:space="preserve"> научится: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proofErr w:type="gramStart"/>
      <w:r w:rsidRPr="008A09E1">
        <w:rPr>
          <w:rFonts w:ascii="Times New Roman" w:hAnsi="Times New Roman"/>
          <w:color w:val="000000"/>
          <w:sz w:val="28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  <w:proofErr w:type="gramEnd"/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различать на слух принципы развития: повтор, контраст, варьирование;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ориентироваться в нотной записи в пределах певческого диапазона;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исполнять и создавать различные ритмические рисунки;</w:t>
      </w:r>
    </w:p>
    <w:p w:rsidR="002C76BE" w:rsidRPr="008A09E1" w:rsidRDefault="002C76BE" w:rsidP="002C76BE">
      <w:pPr>
        <w:spacing w:after="0" w:line="264" w:lineRule="auto"/>
        <w:ind w:firstLine="600"/>
        <w:jc w:val="both"/>
      </w:pPr>
      <w:r w:rsidRPr="008A09E1">
        <w:rPr>
          <w:rFonts w:ascii="Times New Roman" w:hAnsi="Times New Roman"/>
          <w:color w:val="000000"/>
          <w:sz w:val="28"/>
        </w:rPr>
        <w:t>исполнять песни с простым мелодическим рисунком.</w:t>
      </w:r>
    </w:p>
    <w:p w:rsidR="002C76BE" w:rsidRPr="008A09E1" w:rsidRDefault="002C76BE" w:rsidP="002C76BE">
      <w:pPr>
        <w:sectPr w:rsidR="002C76BE" w:rsidRPr="008A09E1">
          <w:pgSz w:w="11906" w:h="16383"/>
          <w:pgMar w:top="1134" w:right="850" w:bottom="1134" w:left="1701" w:header="720" w:footer="720" w:gutter="0"/>
          <w:cols w:space="720"/>
        </w:sectPr>
      </w:pPr>
    </w:p>
    <w:bookmarkEnd w:id="8"/>
    <w:p w:rsidR="002C76BE" w:rsidRDefault="002C76BE" w:rsidP="002C76BE">
      <w:pPr>
        <w:spacing w:after="0"/>
        <w:ind w:left="120"/>
      </w:pPr>
      <w:r w:rsidRPr="008A09E1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C76BE" w:rsidRDefault="002C76BE" w:rsidP="002C7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98"/>
        <w:gridCol w:w="2616"/>
        <w:gridCol w:w="807"/>
        <w:gridCol w:w="1534"/>
        <w:gridCol w:w="1590"/>
        <w:gridCol w:w="2701"/>
      </w:tblGrid>
      <w:tr w:rsidR="002C76BE" w:rsidTr="00C41245">
        <w:trPr>
          <w:trHeight w:val="144"/>
          <w:tblCellSpacing w:w="20" w:type="nil"/>
        </w:trPr>
        <w:tc>
          <w:tcPr>
            <w:tcW w:w="5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26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«Наш край» (То березка, то рябина…, муз.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Д.Б.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сл.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А.Пришельца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); «Моя Россия» (муз.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2C76BE" w:rsidRPr="00C41245" w:rsidRDefault="00E7042F" w:rsidP="00280807">
            <w:pPr>
              <w:spacing w:after="0"/>
              <w:ind w:left="135"/>
            </w:pPr>
            <w:hyperlink r:id="rId5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C41245" w:rsidRPr="00C41245" w:rsidRDefault="00C41245" w:rsidP="00280807">
            <w:pPr>
              <w:spacing w:after="0"/>
              <w:ind w:left="135"/>
            </w:pPr>
          </w:p>
        </w:tc>
      </w:tr>
      <w:tr w:rsidR="00C41245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Во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кузнице», «Веселые гуси», «Скок, скок, молодой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дроздок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Земелюшка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-чернозем», «У кота-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воркота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заклички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6" w:history="1">
              <w:r w:rsidR="00C41245" w:rsidRPr="004D2AE6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Потапенко «Скворушка прощается»;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«Дважды два –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четыре»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7" w:history="1">
              <w:r w:rsidR="00C41245" w:rsidRPr="004D2AE6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173FCF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С.Прокофьев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. Симфоническая сказка «Петя и Волк»; Н. Римский-Корсаков «Садко»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8" w:history="1">
              <w:r w:rsidR="00C41245" w:rsidRPr="000846C3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173FCF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Фольклор народов России: татарская народная песня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Энисэ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якутская народная песня «Олененок»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9" w:history="1">
              <w:r w:rsidR="00C41245" w:rsidRPr="000846C3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173FCF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0" w:history="1">
              <w:r w:rsidR="00C41245" w:rsidRPr="000846C3">
                <w:rPr>
                  <w:rStyle w:val="ab"/>
                </w:rPr>
                <w:t>https://resh.edu.ru/subject/6/1/</w:t>
              </w:r>
            </w:hyperlink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C41245" w:rsidTr="00D647A3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Д.Кабалевский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песня о школе;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П.И.Чайковский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Ребиков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«Медведь»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1" w:history="1">
              <w:r w:rsidR="00C41245" w:rsidRPr="00F84084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D647A3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2" w:history="1">
              <w:r w:rsidR="00C41245" w:rsidRPr="00F84084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D647A3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Флейта: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И.С.Бах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«Шутка»,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В.Моцарт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 К.В. Глюка,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Сиринкс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 К. Дебюсси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3" w:history="1">
              <w:r w:rsidR="00C41245" w:rsidRPr="00F84084">
                <w:rPr>
                  <w:rStyle w:val="ab"/>
                </w:rPr>
                <w:t>https://resh.edu.ru/subject</w:t>
              </w:r>
              <w:r w:rsidR="00C41245" w:rsidRPr="00F84084">
                <w:rPr>
                  <w:rStyle w:val="ab"/>
                </w:rPr>
                <w:lastRenderedPageBreak/>
                <w:t>/6/1/</w:t>
              </w:r>
            </w:hyperlink>
          </w:p>
        </w:tc>
      </w:tr>
      <w:tr w:rsidR="00C41245" w:rsidTr="00863A07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4" w:history="1">
              <w:r w:rsidR="00C41245" w:rsidRPr="007B57EE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863A07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5" w:history="1">
              <w:r w:rsidR="00C41245" w:rsidRPr="007B57EE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863A07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6" w:history="1">
              <w:r w:rsidR="00C41245" w:rsidRPr="007B57EE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863A07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 Марш «Афинские развалины»,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И.Брамс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«Колыбельная»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7" w:history="1">
              <w:r w:rsidR="00C41245" w:rsidRPr="007B57EE">
                <w:rPr>
                  <w:rStyle w:val="ab"/>
                </w:rPr>
                <w:t>https://resh.edu.ru/subject/6/1/</w:t>
              </w:r>
            </w:hyperlink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C41245" w:rsidTr="0089738C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С.С. Прокофьев «Дождь и радуга», «Утро», «Вечер» из Детской музыки; утренний пейзаж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П.И.Чайковского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Э.Грига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Д.Б.Кабалевского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Е.П.Крылатова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; «Вечерняя музыка» В. Гаврилина; «Летний вечер тих и ясен…» на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8" w:history="1">
              <w:r w:rsidR="00C41245" w:rsidRPr="00EB0AE1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89738C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Музыкальные портреты: песня «Болтунья» сл. А.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19" w:history="1">
              <w:r w:rsidR="00C41245" w:rsidRPr="00EB0AE1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0C5D59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А.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Спадавеккиа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«Добрый жук», песня из к/ф «Золушка», И. Дунаевский Полька; И.С. Бах «Волынка»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20" w:history="1">
              <w:r w:rsidR="00C41245" w:rsidRPr="00917CD9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0C5D59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Какой же праздник без музыки? О.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Бихлер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марш «Триумф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победителей»; В. Соловьев-Седой Марш нахимовцев; песни, посвящённые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21" w:history="1">
              <w:r w:rsidR="00C41245" w:rsidRPr="00917CD9">
                <w:rPr>
                  <w:rStyle w:val="ab"/>
                </w:rPr>
                <w:t>https://resh.edu.ru/subject/6/1/</w:t>
              </w:r>
            </w:hyperlink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C41245" w:rsidTr="00C37AD4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Певец своего народа: А. Хачатурян Андантино, «Подражание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народному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22" w:history="1">
              <w:r w:rsidR="00C41245" w:rsidRPr="00BE705F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C37AD4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Белорусские народные песни «Савка и Гришка», «Бульба», Г.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Гусейнли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сл. Т.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Муталлибова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«Мои цыплята»; Лезгинка, танец народов Кавказа; Лезгинка из балета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А.Хачатуряна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23" w:history="1">
              <w:r w:rsidR="00C41245" w:rsidRPr="00BE705F">
                <w:rPr>
                  <w:rStyle w:val="ab"/>
                </w:rPr>
                <w:t>https://resh.edu.ru/subject/6/1/</w:t>
              </w:r>
            </w:hyperlink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Теодоракис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24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Звучание храма: П.И.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Чайковский «Утренняя молитва» и «В церкви» из Детского альбома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25" w:history="1">
              <w:r w:rsidR="00C41245" w:rsidRPr="008404CD">
                <w:rPr>
                  <w:rStyle w:val="ab"/>
                </w:rPr>
                <w:t>https://resh.edu.ru/subje</w:t>
              </w:r>
              <w:r w:rsidR="00C41245" w:rsidRPr="008404CD">
                <w:rPr>
                  <w:rStyle w:val="ab"/>
                </w:rPr>
                <w:lastRenderedPageBreak/>
                <w:t>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Религиозные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:Р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>ождественский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26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Музыкальная сказка на сцене, на экране: оперы-сказки «Муха-цокотуха», «Волк и семеро козлят»; песни из мультфильма «Бременские музыканты»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27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28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Балет. Хореография – искусство танца: П. Чайковский. Финал 1-го действия из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балета «Спящая красавица»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29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C41245" w:rsidRPr="00C41245" w:rsidRDefault="00E7042F" w:rsidP="00C41245">
            <w:pPr>
              <w:spacing w:after="0"/>
              <w:ind w:left="135"/>
            </w:pPr>
            <w:hyperlink r:id="rId30" w:history="1">
              <w:r w:rsidR="00C41245" w:rsidRPr="008404CD">
                <w:rPr>
                  <w:rStyle w:val="ab"/>
                </w:rPr>
                <w:t>https://resh.edu.ru/subject/6/1/</w:t>
              </w:r>
            </w:hyperlink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C41245" w:rsidTr="00391F76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:В</w:t>
            </w:r>
            <w:proofErr w:type="spellEnd"/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. Моцарт «Колыбельная»; А. Вивальди «Летняя гроза» в современной обработке, Ф. Шуберт «Аве Мария»; Поль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«Фигаро» в современной обработке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31" w:history="1">
              <w:r w:rsidR="00C41245" w:rsidRPr="007720E2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391F76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Томита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электронная обработка пьесы М.П. Мусоргского «Балет невылупившихся птенцов» из цикла «Картинки с выставки»;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А.Рыбников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«Гроза» и «Свет Звезд» из к/ф «Через тернии к звездам»; А. Островский «Спят усталые игрушки»</w:t>
            </w:r>
            <w:proofErr w:type="gram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32" w:history="1">
              <w:r w:rsidR="00C41245" w:rsidRPr="007720E2">
                <w:rPr>
                  <w:rStyle w:val="ab"/>
                </w:rPr>
                <w:t>https://resh.edu.ru/subject/6/1/</w:t>
              </w:r>
            </w:hyperlink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C41245" w:rsidTr="005A74F9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33" w:history="1">
              <w:r w:rsidR="00C41245" w:rsidRPr="00B8726D">
                <w:rPr>
                  <w:rStyle w:val="ab"/>
                </w:rPr>
                <w:t>https://resh.edu.ru/subject/6/1/</w:t>
              </w:r>
            </w:hyperlink>
          </w:p>
        </w:tc>
      </w:tr>
      <w:tr w:rsidR="00C41245" w:rsidTr="005A74F9">
        <w:trPr>
          <w:trHeight w:val="144"/>
          <w:tblCellSpacing w:w="20" w:type="nil"/>
        </w:trPr>
        <w:tc>
          <w:tcPr>
            <w:tcW w:w="598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616" w:type="dxa"/>
            <w:tcMar>
              <w:top w:w="50" w:type="dxa"/>
              <w:left w:w="100" w:type="dxa"/>
            </w:tcMar>
            <w:vAlign w:val="center"/>
          </w:tcPr>
          <w:p w:rsidR="00C41245" w:rsidRPr="008A09E1" w:rsidRDefault="00C41245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Песня: П.И. Чайковский «Осенняя песнь»; Д.Б.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Кабалевский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C41245" w:rsidRDefault="00C41245" w:rsidP="00280807">
            <w:pPr>
              <w:spacing w:after="0"/>
              <w:ind w:left="135"/>
              <w:jc w:val="center"/>
            </w:pPr>
          </w:p>
        </w:tc>
        <w:tc>
          <w:tcPr>
            <w:tcW w:w="2701" w:type="dxa"/>
            <w:tcMar>
              <w:top w:w="50" w:type="dxa"/>
              <w:left w:w="100" w:type="dxa"/>
            </w:tcMar>
          </w:tcPr>
          <w:p w:rsidR="00C41245" w:rsidRDefault="00E7042F">
            <w:hyperlink r:id="rId34" w:history="1">
              <w:r w:rsidR="00C41245" w:rsidRPr="00B8726D">
                <w:rPr>
                  <w:rStyle w:val="ab"/>
                </w:rPr>
                <w:t>https://resh.edu.ru/subject/6/1/</w:t>
              </w:r>
            </w:hyperlink>
          </w:p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C4124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80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34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</w:tbl>
    <w:p w:rsidR="002C76BE" w:rsidRDefault="002C76BE" w:rsidP="002C76BE">
      <w:pPr>
        <w:sectPr w:rsidR="002C76BE" w:rsidSect="002C76BE">
          <w:pgSz w:w="11906" w:h="16383"/>
          <w:pgMar w:top="851" w:right="1134" w:bottom="1701" w:left="1134" w:header="720" w:footer="720" w:gutter="0"/>
          <w:cols w:space="720"/>
        </w:sectPr>
      </w:pPr>
    </w:p>
    <w:p w:rsidR="002C76BE" w:rsidRDefault="002C76BE" w:rsidP="002C7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31"/>
        <w:gridCol w:w="2092"/>
        <w:gridCol w:w="858"/>
        <w:gridCol w:w="1646"/>
        <w:gridCol w:w="1707"/>
        <w:gridCol w:w="2912"/>
      </w:tblGrid>
      <w:tr w:rsidR="002C76BE" w:rsidTr="00280807">
        <w:trPr>
          <w:trHeight w:val="144"/>
          <w:tblCellSpacing w:w="20" w:type="nil"/>
        </w:trPr>
        <w:tc>
          <w:tcPr>
            <w:tcW w:w="109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45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2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русские народные песни «Во поле береза стояла», «Уж как по мосту,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В.Я.Шаинский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«Вместе весело шагать»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35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Русский фольклор: русские народные песни «Из-под дуба, из-под вяза»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36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инструменты: Русские народные песни «Светит месяц»; «Ах вы, сени, мои сени»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37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Сказки, мифы и легенды: «Былина о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Вольге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и Микуле», А.С. Аренский «Фантазия на темы Рябинина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для фортепиано с оркестром»;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М. Таривердиев «Маленький принц» (Кто тебя выдумал, звездная страна…)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38" w:history="1">
              <w:r w:rsidR="002C76BE" w:rsidRPr="004C66FB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4C66FB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C66FB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C66FB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4C66FB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Народные праздники: песни-колядки «Пришла коляда», «В ночном саду»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39" w:history="1">
              <w:r w:rsidR="002C76BE" w:rsidRPr="004C66FB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4C66FB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C66FB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C66FB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4C66FB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Фольклор народов России: народная песня коми «Провожание»; татарская народная песня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Туган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як»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0" w:history="1">
              <w:r w:rsidR="002C76BE" w:rsidRPr="004C66FB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4C66FB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C66FB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C66FB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4C66FB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Фольклор в творчестве профессиональных музыкантов: Хор «А мы просо сеяли» из оперы Н.А. Римского-Корсакова «Снегурочка», П.И. Чайковский Финал из симфонии № 4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41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П.И.Чайковский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«Немецкая песенка», «Неаполитанская песенка» из Детского альбома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2" w:history="1">
              <w:r w:rsidR="002C76BE" w:rsidRPr="00476630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476630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76630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76630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476630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 «Сурок»; Концерт для фортепиано с оркестром № 4, 2-я часть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3" w:history="1">
              <w:r w:rsidR="002C76BE" w:rsidRPr="00476630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476630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76630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76630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476630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Музыкальные инструменты. Скрипка, виолончель: Н. Паганини каприс № 24; Л. Делиб Пиццикато из балета «Сильвия»; А. Вивальди Концерт для виолончели с оркестром соль-минор, 2 часть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4" w:history="1">
              <w:r w:rsidR="002C76BE" w:rsidRPr="00476630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476630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76630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476630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476630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Вокальная музыка: М.И. Глинка «Жаворонок»; "Школьный вальс" Исаака Дунаевского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5" w:history="1">
              <w:r w:rsidR="002C76BE" w:rsidRPr="007A7C7B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A7C7B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A7C7B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A7C7B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A7C7B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Программная музыка: А.К.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«Кикимора»,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«Волшебное озеро»; М.П. Мусоргский.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Москве-реке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вступление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6" w:history="1">
              <w:r w:rsidR="002C76BE" w:rsidRPr="007A7C7B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A7C7B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A7C7B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A7C7B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A7C7B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Симфоническая музыка: П.И. Чайковский Симфония № 4, Финал; С.С. Прокофьев.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(№ 1)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часть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7" w:history="1">
              <w:r w:rsidR="002C76BE" w:rsidRPr="00843B3C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843B3C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843B3C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843B3C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843B3C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Русская народная песня «Уж, ты сад» в исполнении Л. Руслановой; 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 Патетическая соната (1-я часть) для фортепиано в исполнении С.Т. Рихтера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48" w:history="1">
              <w:r w:rsidR="002C76BE" w:rsidRPr="00843B3C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843B3C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843B3C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843B3C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843B3C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Инструментальная музыка: Р. Шуман «Грезы»; С.С. Прокофьев «Сказки старой бабушки»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49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Главный музыкальный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символ: Гимн России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0" w:history="1">
              <w:r w:rsidR="002C76BE" w:rsidRPr="006645E4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6645E4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6645E4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6645E4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6645E4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Красота и вдохновение: «Рассвет-чародей» музыка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В.Я.Шаинского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сл.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М.С.Пляцковского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; П.И. Чайковский «Мелодия» для скрипки и фортепиано, А.П. Бородин «Ноктюрн из струнного квартета № 2»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1" w:history="1">
              <w:r w:rsidR="002C76BE" w:rsidRPr="006645E4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6645E4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6645E4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6645E4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6645E4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Диалог культур: М.И. Глинка Персидский хор из оперы «Руслан и Людмила»; А.И. Хачатурян «Русская пляска» из балета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»; А.П. Бородин музыкальная картина «В Средней Азии»; Н.А. Римский-Корсаков «Песня индийского гостя» из оперы «Садко»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52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Инструментальная музыка в церкви: И.С. Бах Хоральная прелюдия фа-минор для органа, Токката и фуга ре минор для органа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3" w:history="1">
              <w:r w:rsidR="002C76BE" w:rsidRPr="00FB01ED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FB01ED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FB01ED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FB01ED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FB01ED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Искусство Русской православной церкви: молитва «Богородице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Р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адуйся» хора братии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Оптиной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Пустыни; С.В. Рахманинов «Богородице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Дево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Радуйся» из «Всенощного бдения»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4" w:history="1">
              <w:r w:rsidR="002C76BE" w:rsidRPr="00FB01ED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FB01ED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FB01ED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FB01ED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FB01ED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Религиозные праздники: колядки «Добрый тебе вечер», «Небо и земля», Рождественские песни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5" w:history="1">
              <w:r w:rsidR="002C76BE" w:rsidRPr="00FB01ED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FB01ED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FB01ED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FB01ED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FB01ED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фильм-балет «Хрустальный башмачок»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(балет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«Золушка»);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a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ильм-сказка «Золотой ключик, или Приключения Буратино»,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А.Толстой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муз.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А.Рыбникова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56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Театр оперы и балета: отъезд Золушки на бал, Полночь из балета С.С. Прокофьева «Золушка»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7" w:history="1">
              <w:r w:rsidR="002C76BE" w:rsidRPr="0019404C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19404C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19404C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19404C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19404C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Балет. Хореография – искусство танца: вальс, сцена примерки туфельки и финал из балета С.С. Прокофьева «Золушка»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8" w:history="1">
              <w:r w:rsidR="002C76BE" w:rsidRPr="0019404C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19404C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19404C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19404C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19404C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Песня Вани, Ария Сусанина и хор «Славься!» из оперы М.И. Глинки «Иван Сусанин»; Н.А. Римский-Корсаков опера «Сказка о царе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»: «Три чуда», «Полет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шмеля»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59" w:history="1">
              <w:r w:rsidR="002C76BE" w:rsidRPr="0019404C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19404C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19404C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19404C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19404C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Сюжет музыкального спектакля: сцена у Посада из оперы М.И. Глинки «Иван Сусанин»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60" w:history="1">
              <w:r w:rsidR="002C76BE" w:rsidRPr="00D0464A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D0464A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D0464A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D0464A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D0464A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Оперетта, мюзикл: Ж. Оффенбах «Шествие царей» из оперетты «Прекрасная Елена»; Песня «До-Ре-Ми» из мюзикла Р.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«Звуки музыки»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61" w:history="1">
              <w:r w:rsidR="002C76BE" w:rsidRPr="00D0464A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D0464A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D0464A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D0464A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D0464A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Современные обработки классической музыки: Ф. Шопен Прелюдия ми-минор, Чардаш В. Монти в современной обработке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E7042F" w:rsidP="00280807">
            <w:pPr>
              <w:spacing w:after="0"/>
              <w:ind w:left="135"/>
            </w:pPr>
            <w:hyperlink r:id="rId62" w:history="1">
              <w:r w:rsidR="002C76BE" w:rsidRPr="007141D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141D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141D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141D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Джаз: С.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Джоплин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регтайм «Артист эстрады». Б.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Тиэл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«Как прекрасен мир!», Д.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Херман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r>
              <w:rPr>
                <w:rFonts w:ascii="Times New Roman" w:hAnsi="Times New Roman"/>
                <w:color w:val="000000"/>
                <w:sz w:val="24"/>
              </w:rPr>
              <w:t>Hello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Dolly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 в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исполнении 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Армстронга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63" w:history="1">
              <w:r w:rsidR="002C76BE" w:rsidRPr="007D71C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D71C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D71C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D71C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D71C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О.Газманов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«Люси» в исполнении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Р.Газманова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(6 лет); И.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Лиева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, Э. Терская «Мама» в исполнении группы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Рирада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64" w:history="1">
              <w:r w:rsidR="002C76BE" w:rsidRPr="007D71C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D71C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D71C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D71C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D71C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561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Э. Артемьев темы из кинофильмов «Раба любви», «Родня». Э.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Сигмейстер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. Ковбойская песня для детского ансамбля электронных и элементарных инструментов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3278" w:type="dxa"/>
            <w:tcMar>
              <w:top w:w="50" w:type="dxa"/>
              <w:left w:w="100" w:type="dxa"/>
            </w:tcMar>
          </w:tcPr>
          <w:p w:rsidR="002C76BE" w:rsidRDefault="00E7042F" w:rsidP="00280807">
            <w:hyperlink r:id="rId65" w:history="1">
              <w:r w:rsidR="002C76BE" w:rsidRPr="007D71CE">
                <w:rPr>
                  <w:rStyle w:val="ab"/>
                </w:rPr>
                <w:t>https</w:t>
              </w:r>
              <w:r w:rsidR="002C76BE" w:rsidRPr="00BF522F">
                <w:rPr>
                  <w:rStyle w:val="ab"/>
                </w:rPr>
                <w:t>://</w:t>
              </w:r>
              <w:r w:rsidR="002C76BE" w:rsidRPr="007D71CE">
                <w:rPr>
                  <w:rStyle w:val="ab"/>
                </w:rPr>
                <w:t>resh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D71CE">
                <w:rPr>
                  <w:rStyle w:val="ab"/>
                </w:rPr>
                <w:t>edu</w:t>
              </w:r>
              <w:r w:rsidR="002C76BE" w:rsidRPr="00BF522F">
                <w:rPr>
                  <w:rStyle w:val="ab"/>
                </w:rPr>
                <w:t>.</w:t>
              </w:r>
              <w:r w:rsidR="002C76BE" w:rsidRPr="007D71CE">
                <w:rPr>
                  <w:rStyle w:val="ab"/>
                </w:rPr>
                <w:t>ru</w:t>
              </w:r>
              <w:r w:rsidR="002C76BE" w:rsidRPr="00BF522F">
                <w:rPr>
                  <w:rStyle w:val="ab"/>
                </w:rPr>
                <w:t>/</w:t>
              </w:r>
              <w:r w:rsidR="002C76BE" w:rsidRPr="007D71CE">
                <w:rPr>
                  <w:rStyle w:val="ab"/>
                </w:rPr>
                <w:t>subject</w:t>
              </w:r>
              <w:r w:rsidR="002C76BE" w:rsidRPr="00BF522F">
                <w:rPr>
                  <w:rStyle w:val="ab"/>
                </w:rPr>
                <w:t>/6/2/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53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278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</w:tbl>
    <w:p w:rsidR="002C76BE" w:rsidRDefault="002C76BE" w:rsidP="002C76BE">
      <w:pPr>
        <w:sectPr w:rsidR="002C76BE" w:rsidSect="002C76BE">
          <w:pgSz w:w="11906" w:h="16383"/>
          <w:pgMar w:top="851" w:right="1134" w:bottom="1701" w:left="1134" w:header="720" w:footer="720" w:gutter="0"/>
          <w:cols w:space="720"/>
        </w:sectPr>
      </w:pPr>
    </w:p>
    <w:p w:rsidR="002C76BE" w:rsidRDefault="002C76BE" w:rsidP="002C7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2225"/>
        <w:gridCol w:w="888"/>
        <w:gridCol w:w="1712"/>
        <w:gridCol w:w="1776"/>
        <w:gridCol w:w="2596"/>
      </w:tblGrid>
      <w:tr w:rsidR="002C76BE" w:rsidTr="0028080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Край, в котором ты живёшь: русская народная песня «Степь, да степь кругом»; «Рондо на русские темы»;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«Крылатые качели»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Русский фольклор: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«Среди долины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ровныя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«Пойду ль я, выйду ль я»; кант «Радуйся, Роско земле»; марш «Славны были наши деды», «Вспомним, братцы, Русь и славу!»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Русские народные музыкальные инструменты и народные песни: «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Пошла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млада за водой», «Ах, улица, улица широкая».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наигрыши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Плясовые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мелодии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русские народные песни «Ах ты, степь», «Я на горку шла»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Фольклор народов России: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Апипа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татарская народная песня; «Сказочка», марийская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А.Эшпай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«Песни горных и луговых мари»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Композитор – исполнитель – слушатель: концерт № 1 для фортепиано с оркестром П.И. Чайковского (фрагменты), песня Леля «Туча со громом сговаривалась» из оперы «Снегурочка» Н.А. Римског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о-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Ю.М.Чичков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«Детство — это я и ты»; А.П. Бородин, А.К.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Лядов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, Ц.А. Кюи, Н.А. Римский-Корсаков «Парафразы»; пьеса «Детского альбома», П.И. Чайковский «Игра в лошадки»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Музыкальные инструменты. Фортепиано: «Гном», «Старый замок» из фортепианного цикла «Картинки с выставки» М.П. Мусоргского; «Школьные годы» муз.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Кабалевского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сл.Е.Долматовского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Вокальная музыка: «Детская» — вокальный цикл М.П. Мусоргского; С.С. Прокофьев «Вставайте, люди русские!» из кантаты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Инструментальная музыка: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Тюильрийский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сад»,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фортепианный цикл «Картинки с выставки» М.П. Мусоргского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Русские композиторы-классики: М.И. Глинка увертюра к опере «Руслан и Людмила»: П.И. Чайковский «Спящая красавица»; А.П. Бородин.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Князь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Игорь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фрагменты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В. Моцарт. Симфония № 40 (2 и 3 части); К.В. Глюк опера «Орфей 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Эвридика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»; Эдвард Григ музыка к драме Генрика Ибсена «Пер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». 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 «Лунная соната», «К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Элизе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«Сурок»; канон В.А. Моцарта «Слава солнцу, слава миру»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песня Баяна из оперы М.И. Глинки «Руслан и Людмила», песни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гусляра Садко в опере-былине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Музыкальные пейзажи: «Утро» Э. Грига, Вечерняя песня М.П. Мусоргского, «Запевки» Г. Свиридова симфоническая музыкальная картина С.С. Прокофьева «Шествие солнца».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«В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пещере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короля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сюиты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Гюнт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Танцы, игры и веселье: Муз.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Ю.Чичкова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сл.Ю.Энтина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«Песенка про жирафа»;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М.И.Глинка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«Вальс-фантазия, «Камаринская» для симфонического оркестра. Мелодии масленичного гулянья из оперы Н.А. Римского-Корсакова «Снегурочка».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Контрданс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Л.ван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Бетховена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Музыка на войне, музыка о войне: песни Великой Отечественной войны – песни Великой Победы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Фольклор других народов и стран в музыке отечественных и зарубежных композиторов: «Мама» русского композитора В. Гаврилина и итальянского —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Ч.Биксио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.В. Рахманинов «Не пой, красавица при мне» 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Ж.Бизе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Фарандола из 2-й сюиты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Образы других культур в музыке русских композиторов: М. Мусоргский Танец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персидок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из оперы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Хованщина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А.Хачатурян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саблями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Русские музыкальные цитаты в творчестве зарубежных композиторов: П. Сарасате «Москвичка».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И.Штраус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марш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Религиозные праздники: вербное воскресенье: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Вербочки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 русского поэта А. Блока.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Выучи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Гречанинова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Глиэра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Троица: летние народные обрядовые песни, детские песни о березках («Березонька кудрявая» и др.)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Симфония № 3 «Героическая» Людвига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Бетховена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.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о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пера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«Война и мир»; музыка к кинофильму «Александр Невский» С.С. Прокофьева, оперы «Борис Годунов» и другие произведения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Сюжет музыкального спектакля: мюзиклы «Семеро козлят на новый лад» А. Рыбникова, «Звуки музыки» Р.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Роджерса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Кто создаёт музыкальный спектакль: В. Моцарт опера «Волшебная флейта»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Исполнители современной музыки: </w:t>
            </w:r>
            <w:r>
              <w:rPr>
                <w:rFonts w:ascii="Times New Roman" w:hAnsi="Times New Roman"/>
                <w:color w:val="000000"/>
                <w:sz w:val="24"/>
              </w:rPr>
              <w:t>SHAMAN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исполняет песню «Конь», музыка И. Матвиенко, стихи А.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Шаганова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; пьесы В.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Малярова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из сюиты «В монастыре» «У иконы Богородицы»,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Величит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душа моя Господа» в рамках фестиваля современной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Особенности джаза: «Колыбельная» из оперы Дж.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Бесс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Электронные музыкальные инструменты: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Э.Артемьев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«Поход» из к/ф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Сибириада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», «Слушая Баха» из к/ф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Солярис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Интонация: К. Сен-Санс пьесы из сюиты «Карнавал животных»: «Королевский марш льва», «Аквариум», «Лебедь»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Ритм: И. Штраус-отец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Радецки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-марш, И. Штраус-сын Полька-пиццикато, вальс «На прекрасном голубом Дунае»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ОБЩЕЕ КОЛИЧЕСТВО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</w:tbl>
    <w:p w:rsidR="002C76BE" w:rsidRDefault="002C76BE" w:rsidP="002C76BE">
      <w:pPr>
        <w:sectPr w:rsidR="002C76BE" w:rsidSect="002C76BE">
          <w:pgSz w:w="11906" w:h="16383"/>
          <w:pgMar w:top="851" w:right="1134" w:bottom="1701" w:left="1134" w:header="720" w:footer="720" w:gutter="0"/>
          <w:cols w:space="720"/>
        </w:sectPr>
      </w:pPr>
    </w:p>
    <w:p w:rsidR="002C76BE" w:rsidRDefault="002C76BE" w:rsidP="002C76B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53"/>
        <w:gridCol w:w="2159"/>
        <w:gridCol w:w="893"/>
        <w:gridCol w:w="1725"/>
        <w:gridCol w:w="1789"/>
        <w:gridCol w:w="2627"/>
      </w:tblGrid>
      <w:tr w:rsidR="002C76BE" w:rsidTr="00280807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76BE" w:rsidRDefault="002C76BE" w:rsidP="002808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Край, в котором ты живёшь: русские народные песни «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красны девицы», «Вдоль да по речке»,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Солдатушки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бравы ребятушки»;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«Лесной олень»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Первые артисты, народный театр: И.Ф. Стравинский балет «Петрушка»; русская народная песня «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Скоморошья-плясовая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>», фрагменты из оперы «Князь Игорь» А.П. Бородина; фрагменты из оперы «Садко»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Русские народные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музыкальные инструменты: П.И. Чайковский пьесы «Камаринская» «Мужик на гармонике играет»; «Пляска скоморохов» из оперы «Снегурочка»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Жанры музыкального фольклора: русская народная песня «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Выходили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красны девицы»; «Вариации на Камаринскую»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Фольклор народов России: Якутские народные мелодии «Призыв весны», «Якутский танец»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Фольклор в творчестве профессиональных музыкантов: С.В. Рахманинов 1-я часть Концерта №3 для фортепиано с оркестром; П.И. Чайковский песни «Девицы, красавицы», «Уж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как по мосту, по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мосточку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 из оперы «Евгений Онегин»; Г.В. Свиридов Кантата «Курские песни»; С.С. Прокофьев кантата «Александр Невский»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Композиторы – детям: П.И. Чайковский «Сладкая греза», из Детского альбома, Д.Д. Шостакович Вальс-шутка; песни из фильма-мюзикла «Мэри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Поппинс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, до свидания»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Оркестр: И. Гайдн Анданте из симфонии № 94; 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ван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Вокальная музыка: С.С. Прокофьев, стихи А.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Барто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«Болтунья»; М.И. Глинка, стихи Н. Кукольника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Программная музыка: Н.А. Римский-Корсаков Симфоническая сюита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Шехеразада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 (фрагменты)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Симфоническая музыка: М.И. Глинка. «Арагонская хота», П. Чайковский Скерцо из 4-й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Русские композиторы-классики: П.И. Чайковский «Танец феи Драже», «Вальс цветов» из балета «Щелкунчик»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Европейские композиторы-классики: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Ж. Бизе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Арлезианка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» (1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сюита:</w:t>
            </w:r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Прелюдия, Менуэт, Перезвон, 2 сюита: </w:t>
            </w:r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Фарандола – фрагменты)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Мастерство исполнителя: Скерцо из «Богатырской» симфонии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А.П.Бородина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в жизни человека</w:t>
            </w:r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Искусство времени: Н. Паганини «Вечное движение», И. Штраус «Вечное движение», М. Глинка «Попутная песня», Э. Артемьев «Полет» из к/ф «Родня»;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Е.П.Крылатов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Ю.С.Энтин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«Прекрасное далеко»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 стран ближнего зарубежья: песни и плясовые наигрыши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народных музыкантов-сказителей (акыны, ашуги,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бакши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и др.); К.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Караев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Колыбельная и танец из балета «Тропою грома». И.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Лученок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М. Ясень «Майский вальс».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А.Пахмутова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Н.Добронравов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«Беловежская пуща» в исполнении ВИА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Песняры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 стран дальнего зарубежья: норвежская народная песня «Волшебный смычок»;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А.Дворжак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Славянский танец № 2 ми-минор, Юмореска.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Б.Сметана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Симфоническая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поэма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Влтава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Религиозные праздники: пасхальная песня «Не шум шумит», фрагмент финала «Светлый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праздник» из сюиты-фантазии С.В. Рахманинова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8A09E1">
              <w:rPr>
                <w:rFonts w:ascii="Times New Roman" w:hAnsi="Times New Roman"/>
                <w:b/>
                <w:color w:val="000000"/>
                <w:sz w:val="24"/>
              </w:rPr>
              <w:t>Музыка театра и кино</w:t>
            </w:r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Музыкальная сказка на сцене, на экране: «Морозко» – музыкальный фильм-сказка музыка Н.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Будашкина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; С. Никитин «Это очень интересно», «Пони», «Сказка по лесу идет», «Резиновый ёжик»; Г.В. Свиридов сюита «Музыкальные иллюстрации»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Театр оперы и балета: Сцена народных гуляний из второго действия оперы Н.А. Римского-Корсакова «Сказание о невидимом граде Китеже и деве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Февронии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Балет: А. Хачатурян. Балет «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Гаянэ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 (фрагменты); Р. Щедрин Балет «Конек-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>горбунок», фрагменты: «Девичий хоровод», «Русская кадриль», «Золотые рыбки», «Ночь» и др.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Опера. Главные герои и номера оперного спектакля: оперы «Садко», «Борис Годунов», «Сказка о царе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Салтане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» Н.А. Римского-Корсакова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Патриотическая и народная тема в театре и кино: П.И. Чайковский Торжественная увертюра «1812 год»; Ария Кутузова из оперы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С.С.Прокофьева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«Война и мир»; попурри на темы песен военных лет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Современные обработки классической музыки: В.А. Моцарт «Колыбельная»; А. Вивальди </w:t>
            </w: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«Летняя гроза» в современной обработке; Ф. Шуберт «Аве Мария» в современной обработке; Поль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Мориа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«Фигаро»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Джаз: Дж. Гершвин «Летнее время»,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Д.Эллингтон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«Караван».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Г.Миллер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«Серенада лунного света», «</w:t>
            </w:r>
            <w:proofErr w:type="spellStart"/>
            <w:proofErr w:type="gramStart"/>
            <w:r w:rsidRPr="008A09E1">
              <w:rPr>
                <w:rFonts w:ascii="Times New Roman" w:hAnsi="Times New Roman"/>
                <w:color w:val="000000"/>
                <w:sz w:val="24"/>
              </w:rPr>
              <w:t>Чаттануга</w:t>
            </w:r>
            <w:proofErr w:type="spellEnd"/>
            <w:proofErr w:type="gram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Чу-Чу»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Интонация: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С.В.Рахманинов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. «Сирень»;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Р.Щедрин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>. Концерт для оркестра «Озорные частушки»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RPr="00E7042F" w:rsidTr="00280807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Музыкальный язык: Я. Сибелиус «Грустный вальс»; К. </w:t>
            </w:r>
            <w:proofErr w:type="spellStart"/>
            <w:r w:rsidRPr="008A09E1">
              <w:rPr>
                <w:rFonts w:ascii="Times New Roman" w:hAnsi="Times New Roman"/>
                <w:color w:val="000000"/>
                <w:sz w:val="24"/>
              </w:rPr>
              <w:t>Орф</w:t>
            </w:r>
            <w:proofErr w:type="spellEnd"/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«О, Фортуна!» (№ 1) из кантаты «Кармина Бурана»; Л. Андерсон «Пьеса для пишущей машинки с оркестром»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8A09E1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  <w:tr w:rsidR="002C76BE" w:rsidTr="002808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76BE" w:rsidRPr="008A09E1" w:rsidRDefault="002C76BE" w:rsidP="00280807">
            <w:pPr>
              <w:spacing w:after="0"/>
              <w:ind w:left="135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 w:rsidRPr="008A09E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2C76BE" w:rsidRDefault="002C76BE" w:rsidP="00280807"/>
        </w:tc>
      </w:tr>
    </w:tbl>
    <w:p w:rsidR="002C76BE" w:rsidRDefault="002C76BE" w:rsidP="002C76BE">
      <w:pPr>
        <w:sectPr w:rsidR="002C76BE" w:rsidSect="002C76BE">
          <w:pgSz w:w="11906" w:h="16383"/>
          <w:pgMar w:top="851" w:right="1134" w:bottom="1701" w:left="1134" w:header="720" w:footer="720" w:gutter="0"/>
          <w:cols w:space="720"/>
        </w:sectPr>
      </w:pPr>
    </w:p>
    <w:p w:rsidR="00664985" w:rsidRDefault="00664985"/>
    <w:sectPr w:rsidR="00664985" w:rsidSect="006649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76BE"/>
    <w:rsid w:val="00072A0D"/>
    <w:rsid w:val="002C76BE"/>
    <w:rsid w:val="00664985"/>
    <w:rsid w:val="00C41245"/>
    <w:rsid w:val="00E7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C76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C76B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C76B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C76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6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2C76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2C76BE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2C76BE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2C76BE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C76BE"/>
    <w:rPr>
      <w:lang w:val="en-US"/>
    </w:rPr>
  </w:style>
  <w:style w:type="paragraph" w:styleId="a5">
    <w:name w:val="Normal Indent"/>
    <w:basedOn w:val="a"/>
    <w:uiPriority w:val="99"/>
    <w:unhideWhenUsed/>
    <w:rsid w:val="002C76BE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2C76BE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C76B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2C76B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2C76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2C76BE"/>
    <w:rPr>
      <w:i/>
      <w:iCs/>
    </w:rPr>
  </w:style>
  <w:style w:type="character" w:styleId="ab">
    <w:name w:val="Hyperlink"/>
    <w:basedOn w:val="a0"/>
    <w:uiPriority w:val="99"/>
    <w:unhideWhenUsed/>
    <w:rsid w:val="002C76B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C76B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2C76BE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C76B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2C76B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2C76B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2C76B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6B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2C76B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2C76BE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2C76BE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a3">
    <w:name w:val="header"/>
    <w:basedOn w:val="a"/>
    <w:link w:val="a4"/>
    <w:uiPriority w:val="99"/>
    <w:unhideWhenUsed/>
    <w:rsid w:val="002C76BE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C76BE"/>
    <w:rPr>
      <w:lang w:val="en-US"/>
    </w:rPr>
  </w:style>
  <w:style w:type="paragraph" w:styleId="a5">
    <w:name w:val="Normal Indent"/>
    <w:basedOn w:val="a"/>
    <w:uiPriority w:val="99"/>
    <w:unhideWhenUsed/>
    <w:rsid w:val="002C76BE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2C76BE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2C76B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2C76B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2C76B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2C76BE"/>
    <w:rPr>
      <w:i/>
      <w:iCs/>
    </w:rPr>
  </w:style>
  <w:style w:type="character" w:styleId="ab">
    <w:name w:val="Hyperlink"/>
    <w:basedOn w:val="a0"/>
    <w:uiPriority w:val="99"/>
    <w:unhideWhenUsed/>
    <w:rsid w:val="002C76B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C76BE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2C76BE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resh.edu.ru/subject/6/1/" TargetMode="External"/><Relationship Id="rId117" Type="http://schemas.openxmlformats.org/officeDocument/2006/relationships/hyperlink" Target="https://m.edsoo.ru/7f412ea4" TargetMode="External"/><Relationship Id="rId21" Type="http://schemas.openxmlformats.org/officeDocument/2006/relationships/hyperlink" Target="https://resh.edu.ru/subject/6/1/" TargetMode="External"/><Relationship Id="rId42" Type="http://schemas.openxmlformats.org/officeDocument/2006/relationships/hyperlink" Target="https://resh.edu.ru/subject/6/2/" TargetMode="External"/><Relationship Id="rId47" Type="http://schemas.openxmlformats.org/officeDocument/2006/relationships/hyperlink" Target="https://resh.edu.ru/subject/6/2/" TargetMode="External"/><Relationship Id="rId63" Type="http://schemas.openxmlformats.org/officeDocument/2006/relationships/hyperlink" Target="https://resh.edu.ru/subject/6/2/" TargetMode="External"/><Relationship Id="rId68" Type="http://schemas.openxmlformats.org/officeDocument/2006/relationships/hyperlink" Target="https://m.edsoo.ru/7f411bf8" TargetMode="External"/><Relationship Id="rId84" Type="http://schemas.openxmlformats.org/officeDocument/2006/relationships/hyperlink" Target="https://m.edsoo.ru/7f411bf8" TargetMode="External"/><Relationship Id="rId89" Type="http://schemas.openxmlformats.org/officeDocument/2006/relationships/hyperlink" Target="https://m.edsoo.ru/7f411bf8" TargetMode="External"/><Relationship Id="rId112" Type="http://schemas.openxmlformats.org/officeDocument/2006/relationships/hyperlink" Target="https://m.edsoo.ru/7f412ea4" TargetMode="External"/><Relationship Id="rId16" Type="http://schemas.openxmlformats.org/officeDocument/2006/relationships/hyperlink" Target="https://resh.edu.ru/subject/6/1/" TargetMode="External"/><Relationship Id="rId107" Type="http://schemas.openxmlformats.org/officeDocument/2006/relationships/hyperlink" Target="https://m.edsoo.ru/7f412ea4" TargetMode="External"/><Relationship Id="rId11" Type="http://schemas.openxmlformats.org/officeDocument/2006/relationships/hyperlink" Target="https://resh.edu.ru/subject/6/1/" TargetMode="External"/><Relationship Id="rId32" Type="http://schemas.openxmlformats.org/officeDocument/2006/relationships/hyperlink" Target="https://resh.edu.ru/subject/6/1/" TargetMode="External"/><Relationship Id="rId37" Type="http://schemas.openxmlformats.org/officeDocument/2006/relationships/hyperlink" Target="https://resh.edu.ru/subject/6/2/" TargetMode="External"/><Relationship Id="rId53" Type="http://schemas.openxmlformats.org/officeDocument/2006/relationships/hyperlink" Target="https://resh.edu.ru/subject/6/2/" TargetMode="External"/><Relationship Id="rId58" Type="http://schemas.openxmlformats.org/officeDocument/2006/relationships/hyperlink" Target="https://resh.edu.ru/subject/6/2/" TargetMode="External"/><Relationship Id="rId74" Type="http://schemas.openxmlformats.org/officeDocument/2006/relationships/hyperlink" Target="https://m.edsoo.ru/7f411bf8" TargetMode="External"/><Relationship Id="rId79" Type="http://schemas.openxmlformats.org/officeDocument/2006/relationships/hyperlink" Target="https://m.edsoo.ru/7f411bf8" TargetMode="External"/><Relationship Id="rId102" Type="http://schemas.openxmlformats.org/officeDocument/2006/relationships/hyperlink" Target="https://m.edsoo.ru/7f412ea4" TargetMode="External"/><Relationship Id="rId123" Type="http://schemas.openxmlformats.org/officeDocument/2006/relationships/hyperlink" Target="https://m.edsoo.ru/7f412ea4" TargetMode="External"/><Relationship Id="rId5" Type="http://schemas.openxmlformats.org/officeDocument/2006/relationships/hyperlink" Target="https://resh.edu.ru/subject/6/1/" TargetMode="External"/><Relationship Id="rId61" Type="http://schemas.openxmlformats.org/officeDocument/2006/relationships/hyperlink" Target="https://resh.edu.ru/subject/6/2/" TargetMode="External"/><Relationship Id="rId82" Type="http://schemas.openxmlformats.org/officeDocument/2006/relationships/hyperlink" Target="https://m.edsoo.ru/7f411bf8" TargetMode="External"/><Relationship Id="rId90" Type="http://schemas.openxmlformats.org/officeDocument/2006/relationships/hyperlink" Target="https://m.edsoo.ru/7f411bf8" TargetMode="External"/><Relationship Id="rId95" Type="http://schemas.openxmlformats.org/officeDocument/2006/relationships/hyperlink" Target="https://m.edsoo.ru/7f411bf8" TargetMode="External"/><Relationship Id="rId19" Type="http://schemas.openxmlformats.org/officeDocument/2006/relationships/hyperlink" Target="https://resh.edu.ru/subject/6/1/" TargetMode="External"/><Relationship Id="rId14" Type="http://schemas.openxmlformats.org/officeDocument/2006/relationships/hyperlink" Target="https://resh.edu.ru/subject/6/1/" TargetMode="External"/><Relationship Id="rId22" Type="http://schemas.openxmlformats.org/officeDocument/2006/relationships/hyperlink" Target="https://resh.edu.ru/subject/6/1/" TargetMode="External"/><Relationship Id="rId27" Type="http://schemas.openxmlformats.org/officeDocument/2006/relationships/hyperlink" Target="https://resh.edu.ru/subject/6/1/" TargetMode="External"/><Relationship Id="rId30" Type="http://schemas.openxmlformats.org/officeDocument/2006/relationships/hyperlink" Target="https://resh.edu.ru/subject/6/1/" TargetMode="External"/><Relationship Id="rId35" Type="http://schemas.openxmlformats.org/officeDocument/2006/relationships/hyperlink" Target="https://resh.edu.ru/subject/6/2/" TargetMode="External"/><Relationship Id="rId43" Type="http://schemas.openxmlformats.org/officeDocument/2006/relationships/hyperlink" Target="https://resh.edu.ru/subject/6/2/" TargetMode="External"/><Relationship Id="rId48" Type="http://schemas.openxmlformats.org/officeDocument/2006/relationships/hyperlink" Target="https://resh.edu.ru/subject/6/2/" TargetMode="External"/><Relationship Id="rId56" Type="http://schemas.openxmlformats.org/officeDocument/2006/relationships/hyperlink" Target="https://resh.edu.ru/subject/6/2/" TargetMode="External"/><Relationship Id="rId64" Type="http://schemas.openxmlformats.org/officeDocument/2006/relationships/hyperlink" Target="https://resh.edu.ru/subject/6/2/" TargetMode="External"/><Relationship Id="rId69" Type="http://schemas.openxmlformats.org/officeDocument/2006/relationships/hyperlink" Target="https://m.edsoo.ru/7f411bf8" TargetMode="External"/><Relationship Id="rId77" Type="http://schemas.openxmlformats.org/officeDocument/2006/relationships/hyperlink" Target="https://m.edsoo.ru/7f411bf8" TargetMode="External"/><Relationship Id="rId100" Type="http://schemas.openxmlformats.org/officeDocument/2006/relationships/hyperlink" Target="https://m.edsoo.ru/7f412ea4" TargetMode="External"/><Relationship Id="rId105" Type="http://schemas.openxmlformats.org/officeDocument/2006/relationships/hyperlink" Target="https://m.edsoo.ru/7f412ea4" TargetMode="External"/><Relationship Id="rId113" Type="http://schemas.openxmlformats.org/officeDocument/2006/relationships/hyperlink" Target="https://m.edsoo.ru/7f412ea4" TargetMode="External"/><Relationship Id="rId118" Type="http://schemas.openxmlformats.org/officeDocument/2006/relationships/hyperlink" Target="https://m.edsoo.ru/7f412ea4" TargetMode="External"/><Relationship Id="rId8" Type="http://schemas.openxmlformats.org/officeDocument/2006/relationships/hyperlink" Target="https://resh.edu.ru/subject/6/1/" TargetMode="External"/><Relationship Id="rId51" Type="http://schemas.openxmlformats.org/officeDocument/2006/relationships/hyperlink" Target="https://resh.edu.ru/subject/6/2/" TargetMode="External"/><Relationship Id="rId72" Type="http://schemas.openxmlformats.org/officeDocument/2006/relationships/hyperlink" Target="https://m.edsoo.ru/7f411bf8" TargetMode="External"/><Relationship Id="rId80" Type="http://schemas.openxmlformats.org/officeDocument/2006/relationships/hyperlink" Target="https://m.edsoo.ru/7f411bf8" TargetMode="External"/><Relationship Id="rId85" Type="http://schemas.openxmlformats.org/officeDocument/2006/relationships/hyperlink" Target="https://m.edsoo.ru/7f411bf8" TargetMode="External"/><Relationship Id="rId93" Type="http://schemas.openxmlformats.org/officeDocument/2006/relationships/hyperlink" Target="https://m.edsoo.ru/7f411bf8" TargetMode="External"/><Relationship Id="rId98" Type="http://schemas.openxmlformats.org/officeDocument/2006/relationships/hyperlink" Target="https://m.edsoo.ru/7f412ea4" TargetMode="External"/><Relationship Id="rId121" Type="http://schemas.openxmlformats.org/officeDocument/2006/relationships/hyperlink" Target="https://m.edsoo.ru/7f412ea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resh.edu.ru/subject/6/1/" TargetMode="External"/><Relationship Id="rId17" Type="http://schemas.openxmlformats.org/officeDocument/2006/relationships/hyperlink" Target="https://resh.edu.ru/subject/6/1/" TargetMode="External"/><Relationship Id="rId25" Type="http://schemas.openxmlformats.org/officeDocument/2006/relationships/hyperlink" Target="https://resh.edu.ru/subject/6/1/" TargetMode="External"/><Relationship Id="rId33" Type="http://schemas.openxmlformats.org/officeDocument/2006/relationships/hyperlink" Target="https://resh.edu.ru/subject/6/1/" TargetMode="External"/><Relationship Id="rId38" Type="http://schemas.openxmlformats.org/officeDocument/2006/relationships/hyperlink" Target="https://resh.edu.ru/subject/6/2/" TargetMode="External"/><Relationship Id="rId46" Type="http://schemas.openxmlformats.org/officeDocument/2006/relationships/hyperlink" Target="https://resh.edu.ru/subject/6/2/" TargetMode="External"/><Relationship Id="rId59" Type="http://schemas.openxmlformats.org/officeDocument/2006/relationships/hyperlink" Target="https://resh.edu.ru/subject/6/2/" TargetMode="External"/><Relationship Id="rId67" Type="http://schemas.openxmlformats.org/officeDocument/2006/relationships/hyperlink" Target="https://m.edsoo.ru/7f411bf8" TargetMode="External"/><Relationship Id="rId103" Type="http://schemas.openxmlformats.org/officeDocument/2006/relationships/hyperlink" Target="https://m.edsoo.ru/7f412ea4" TargetMode="External"/><Relationship Id="rId108" Type="http://schemas.openxmlformats.org/officeDocument/2006/relationships/hyperlink" Target="https://m.edsoo.ru/7f412ea4" TargetMode="External"/><Relationship Id="rId116" Type="http://schemas.openxmlformats.org/officeDocument/2006/relationships/hyperlink" Target="https://m.edsoo.ru/7f412ea4" TargetMode="External"/><Relationship Id="rId124" Type="http://schemas.openxmlformats.org/officeDocument/2006/relationships/fontTable" Target="fontTable.xml"/><Relationship Id="rId20" Type="http://schemas.openxmlformats.org/officeDocument/2006/relationships/hyperlink" Target="https://resh.edu.ru/subject/6/1/" TargetMode="External"/><Relationship Id="rId41" Type="http://schemas.openxmlformats.org/officeDocument/2006/relationships/hyperlink" Target="https://resh.edu.ru/subject/6/2/" TargetMode="External"/><Relationship Id="rId54" Type="http://schemas.openxmlformats.org/officeDocument/2006/relationships/hyperlink" Target="https://resh.edu.ru/subject/6/2/" TargetMode="External"/><Relationship Id="rId62" Type="http://schemas.openxmlformats.org/officeDocument/2006/relationships/hyperlink" Target="https://resh.edu.ru/subject/6/2/" TargetMode="External"/><Relationship Id="rId70" Type="http://schemas.openxmlformats.org/officeDocument/2006/relationships/hyperlink" Target="https://m.edsoo.ru/7f411bf8" TargetMode="External"/><Relationship Id="rId75" Type="http://schemas.openxmlformats.org/officeDocument/2006/relationships/hyperlink" Target="https://m.edsoo.ru/7f411bf8" TargetMode="External"/><Relationship Id="rId83" Type="http://schemas.openxmlformats.org/officeDocument/2006/relationships/hyperlink" Target="https://m.edsoo.ru/7f411bf8" TargetMode="External"/><Relationship Id="rId88" Type="http://schemas.openxmlformats.org/officeDocument/2006/relationships/hyperlink" Target="https://m.edsoo.ru/7f411bf8" TargetMode="External"/><Relationship Id="rId91" Type="http://schemas.openxmlformats.org/officeDocument/2006/relationships/hyperlink" Target="https://m.edsoo.ru/7f411bf8" TargetMode="External"/><Relationship Id="rId96" Type="http://schemas.openxmlformats.org/officeDocument/2006/relationships/hyperlink" Target="https://m.edsoo.ru/7f412ea4" TargetMode="External"/><Relationship Id="rId111" Type="http://schemas.openxmlformats.org/officeDocument/2006/relationships/hyperlink" Target="https://m.edsoo.ru/7f412ea4" TargetMode="External"/><Relationship Id="rId1" Type="http://schemas.openxmlformats.org/officeDocument/2006/relationships/styles" Target="styles.xml"/><Relationship Id="rId6" Type="http://schemas.openxmlformats.org/officeDocument/2006/relationships/hyperlink" Target="https://resh.edu.ru/subject/6/1/" TargetMode="External"/><Relationship Id="rId15" Type="http://schemas.openxmlformats.org/officeDocument/2006/relationships/hyperlink" Target="https://resh.edu.ru/subject/6/1/" TargetMode="External"/><Relationship Id="rId23" Type="http://schemas.openxmlformats.org/officeDocument/2006/relationships/hyperlink" Target="https://resh.edu.ru/subject/6/1/" TargetMode="External"/><Relationship Id="rId28" Type="http://schemas.openxmlformats.org/officeDocument/2006/relationships/hyperlink" Target="https://resh.edu.ru/subject/6/1/" TargetMode="External"/><Relationship Id="rId36" Type="http://schemas.openxmlformats.org/officeDocument/2006/relationships/hyperlink" Target="https://resh.edu.ru/subject/6/2/" TargetMode="External"/><Relationship Id="rId49" Type="http://schemas.openxmlformats.org/officeDocument/2006/relationships/hyperlink" Target="https://resh.edu.ru/subject/6/2/" TargetMode="External"/><Relationship Id="rId57" Type="http://schemas.openxmlformats.org/officeDocument/2006/relationships/hyperlink" Target="https://resh.edu.ru/subject/6/2/" TargetMode="External"/><Relationship Id="rId106" Type="http://schemas.openxmlformats.org/officeDocument/2006/relationships/hyperlink" Target="https://m.edsoo.ru/7f412ea4" TargetMode="External"/><Relationship Id="rId114" Type="http://schemas.openxmlformats.org/officeDocument/2006/relationships/hyperlink" Target="https://m.edsoo.ru/7f412ea4" TargetMode="External"/><Relationship Id="rId119" Type="http://schemas.openxmlformats.org/officeDocument/2006/relationships/hyperlink" Target="https://m.edsoo.ru/7f412ea4" TargetMode="External"/><Relationship Id="rId10" Type="http://schemas.openxmlformats.org/officeDocument/2006/relationships/hyperlink" Target="https://resh.edu.ru/subject/6/1/" TargetMode="External"/><Relationship Id="rId31" Type="http://schemas.openxmlformats.org/officeDocument/2006/relationships/hyperlink" Target="https://resh.edu.ru/subject/6/1/" TargetMode="External"/><Relationship Id="rId44" Type="http://schemas.openxmlformats.org/officeDocument/2006/relationships/hyperlink" Target="https://resh.edu.ru/subject/6/2/" TargetMode="External"/><Relationship Id="rId52" Type="http://schemas.openxmlformats.org/officeDocument/2006/relationships/hyperlink" Target="https://resh.edu.ru/subject/6/2/" TargetMode="External"/><Relationship Id="rId60" Type="http://schemas.openxmlformats.org/officeDocument/2006/relationships/hyperlink" Target="https://resh.edu.ru/subject/6/2/" TargetMode="External"/><Relationship Id="rId65" Type="http://schemas.openxmlformats.org/officeDocument/2006/relationships/hyperlink" Target="https://resh.edu.ru/subject/6/2/" TargetMode="External"/><Relationship Id="rId73" Type="http://schemas.openxmlformats.org/officeDocument/2006/relationships/hyperlink" Target="https://m.edsoo.ru/7f411bf8" TargetMode="External"/><Relationship Id="rId78" Type="http://schemas.openxmlformats.org/officeDocument/2006/relationships/hyperlink" Target="https://m.edsoo.ru/7f411bf8" TargetMode="External"/><Relationship Id="rId81" Type="http://schemas.openxmlformats.org/officeDocument/2006/relationships/hyperlink" Target="https://m.edsoo.ru/7f411bf8" TargetMode="External"/><Relationship Id="rId86" Type="http://schemas.openxmlformats.org/officeDocument/2006/relationships/hyperlink" Target="https://m.edsoo.ru/7f411bf8" TargetMode="External"/><Relationship Id="rId94" Type="http://schemas.openxmlformats.org/officeDocument/2006/relationships/hyperlink" Target="https://m.edsoo.ru/7f411bf8" TargetMode="External"/><Relationship Id="rId99" Type="http://schemas.openxmlformats.org/officeDocument/2006/relationships/hyperlink" Target="https://m.edsoo.ru/7f412ea4" TargetMode="External"/><Relationship Id="rId101" Type="http://schemas.openxmlformats.org/officeDocument/2006/relationships/hyperlink" Target="https://m.edsoo.ru/7f412ea4" TargetMode="External"/><Relationship Id="rId122" Type="http://schemas.openxmlformats.org/officeDocument/2006/relationships/hyperlink" Target="https://m.edsoo.ru/7f412e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6/1/" TargetMode="External"/><Relationship Id="rId13" Type="http://schemas.openxmlformats.org/officeDocument/2006/relationships/hyperlink" Target="https://resh.edu.ru/subject/6/1/" TargetMode="External"/><Relationship Id="rId18" Type="http://schemas.openxmlformats.org/officeDocument/2006/relationships/hyperlink" Target="https://resh.edu.ru/subject/6/1/" TargetMode="External"/><Relationship Id="rId39" Type="http://schemas.openxmlformats.org/officeDocument/2006/relationships/hyperlink" Target="https://resh.edu.ru/subject/6/2/" TargetMode="External"/><Relationship Id="rId109" Type="http://schemas.openxmlformats.org/officeDocument/2006/relationships/hyperlink" Target="https://m.edsoo.ru/7f412ea4" TargetMode="External"/><Relationship Id="rId34" Type="http://schemas.openxmlformats.org/officeDocument/2006/relationships/hyperlink" Target="https://resh.edu.ru/subject/6/1/" TargetMode="External"/><Relationship Id="rId50" Type="http://schemas.openxmlformats.org/officeDocument/2006/relationships/hyperlink" Target="https://resh.edu.ru/subject/6/2/" TargetMode="External"/><Relationship Id="rId55" Type="http://schemas.openxmlformats.org/officeDocument/2006/relationships/hyperlink" Target="https://resh.edu.ru/subject/6/2/" TargetMode="External"/><Relationship Id="rId76" Type="http://schemas.openxmlformats.org/officeDocument/2006/relationships/hyperlink" Target="https://m.edsoo.ru/7f411bf8" TargetMode="External"/><Relationship Id="rId97" Type="http://schemas.openxmlformats.org/officeDocument/2006/relationships/hyperlink" Target="https://m.edsoo.ru/7f412ea4" TargetMode="External"/><Relationship Id="rId104" Type="http://schemas.openxmlformats.org/officeDocument/2006/relationships/hyperlink" Target="https://m.edsoo.ru/7f412ea4" TargetMode="External"/><Relationship Id="rId120" Type="http://schemas.openxmlformats.org/officeDocument/2006/relationships/hyperlink" Target="https://m.edsoo.ru/7f412ea4" TargetMode="External"/><Relationship Id="rId125" Type="http://schemas.openxmlformats.org/officeDocument/2006/relationships/theme" Target="theme/theme1.xml"/><Relationship Id="rId7" Type="http://schemas.openxmlformats.org/officeDocument/2006/relationships/hyperlink" Target="https://resh.edu.ru/subject/6/1/" TargetMode="External"/><Relationship Id="rId71" Type="http://schemas.openxmlformats.org/officeDocument/2006/relationships/hyperlink" Target="https://m.edsoo.ru/7f411bf8" TargetMode="External"/><Relationship Id="rId92" Type="http://schemas.openxmlformats.org/officeDocument/2006/relationships/hyperlink" Target="https://m.edsoo.ru/7f411bf8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resh.edu.ru/subject/6/1/" TargetMode="External"/><Relationship Id="rId24" Type="http://schemas.openxmlformats.org/officeDocument/2006/relationships/hyperlink" Target="https://resh.edu.ru/subject/6/1/" TargetMode="External"/><Relationship Id="rId40" Type="http://schemas.openxmlformats.org/officeDocument/2006/relationships/hyperlink" Target="https://resh.edu.ru/subject/6/2/" TargetMode="External"/><Relationship Id="rId45" Type="http://schemas.openxmlformats.org/officeDocument/2006/relationships/hyperlink" Target="https://resh.edu.ru/subject/6/2/" TargetMode="External"/><Relationship Id="rId66" Type="http://schemas.openxmlformats.org/officeDocument/2006/relationships/hyperlink" Target="https://m.edsoo.ru/7f411bf8" TargetMode="External"/><Relationship Id="rId87" Type="http://schemas.openxmlformats.org/officeDocument/2006/relationships/hyperlink" Target="https://m.edsoo.ru/7f411bf8" TargetMode="External"/><Relationship Id="rId110" Type="http://schemas.openxmlformats.org/officeDocument/2006/relationships/hyperlink" Target="https://m.edsoo.ru/7f412ea4" TargetMode="External"/><Relationship Id="rId115" Type="http://schemas.openxmlformats.org/officeDocument/2006/relationships/hyperlink" Target="https://m.edsoo.ru/7f412e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82</Pages>
  <Words>16437</Words>
  <Characters>93697</Characters>
  <Application>Microsoft Office Word</Application>
  <DocSecurity>0</DocSecurity>
  <Lines>780</Lines>
  <Paragraphs>219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 Ризатдинова</cp:lastModifiedBy>
  <cp:revision>2</cp:revision>
  <dcterms:created xsi:type="dcterms:W3CDTF">2023-10-08T19:05:00Z</dcterms:created>
  <dcterms:modified xsi:type="dcterms:W3CDTF">2023-10-08T19:05:00Z</dcterms:modified>
</cp:coreProperties>
</file>